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E2F6B">
      <w:pPr>
        <w:wordWrap w:val="0"/>
        <w:ind w:firstLine="0" w:firstLineChars="0"/>
        <w:jc w:val="center"/>
        <w:rPr>
          <w:rFonts w:ascii="Times New Roman" w:hAnsi="Times New Roman" w:eastAsia="方正小标宋简体"/>
          <w:sz w:val="36"/>
        </w:rPr>
      </w:pPr>
    </w:p>
    <w:p w14:paraId="552E76D2">
      <w:pPr>
        <w:wordWrap w:val="0"/>
        <w:ind w:firstLine="0" w:firstLineChars="0"/>
        <w:jc w:val="center"/>
        <w:rPr>
          <w:rFonts w:ascii="Times New Roman" w:hAnsi="Times New Roman" w:eastAsia="方正小标宋简体"/>
          <w:sz w:val="36"/>
        </w:rPr>
      </w:pPr>
      <w:r>
        <w:rPr>
          <w:rFonts w:hint="eastAsia" w:ascii="Times New Roman" w:hAnsi="Times New Roman" w:eastAsia="方正小标宋简体"/>
          <w:sz w:val="36"/>
        </w:rPr>
        <w:t>韩国江原大学2</w:t>
      </w:r>
      <w:r>
        <w:rPr>
          <w:rFonts w:ascii="Times New Roman" w:hAnsi="Times New Roman" w:eastAsia="方正小标宋简体"/>
          <w:sz w:val="36"/>
        </w:rPr>
        <w:t>026</w:t>
      </w:r>
      <w:r>
        <w:rPr>
          <w:rFonts w:hint="eastAsia" w:ascii="Times New Roman" w:hAnsi="Times New Roman" w:eastAsia="方正小标宋简体"/>
          <w:sz w:val="36"/>
        </w:rPr>
        <w:t>年春季交换生项目人员遴选通知</w:t>
      </w:r>
    </w:p>
    <w:p w14:paraId="3C4E0740">
      <w:pPr>
        <w:wordWrap w:val="0"/>
        <w:ind w:firstLine="640"/>
        <w:rPr>
          <w:rFonts w:ascii="Times New Roman" w:hAnsi="Times New Roman"/>
        </w:rPr>
      </w:pPr>
    </w:p>
    <w:p w14:paraId="492CFC3B">
      <w:pPr>
        <w:wordWrap w:val="0"/>
        <w:ind w:firstLine="640"/>
        <w:rPr>
          <w:rFonts w:ascii="Times New Roman" w:hAnsi="Times New Roman" w:eastAsia="黑体"/>
        </w:rPr>
      </w:pPr>
      <w:r>
        <w:rPr>
          <w:rFonts w:hint="eastAsia" w:ascii="Times New Roman" w:hAnsi="Times New Roman" w:eastAsia="黑体"/>
        </w:rPr>
        <w:t>一、江原大学简介</w:t>
      </w:r>
    </w:p>
    <w:p w14:paraId="29698B29">
      <w:pPr>
        <w:wordWrap w:val="0"/>
        <w:ind w:firstLine="640"/>
        <w:rPr>
          <w:rFonts w:ascii="Times New Roman" w:hAnsi="Times New Roman"/>
        </w:rPr>
      </w:pPr>
      <w:bookmarkStart w:id="0" w:name="OLE_LINK11"/>
      <w:bookmarkStart w:id="1" w:name="OLE_LINK10"/>
      <w:r>
        <w:rPr>
          <w:rFonts w:hint="eastAsia" w:ascii="Times New Roman" w:hAnsi="Times New Roman"/>
        </w:rPr>
        <w:t>韩国江原</w:t>
      </w:r>
      <w:bookmarkEnd w:id="0"/>
      <w:bookmarkEnd w:id="1"/>
      <w:r>
        <w:rPr>
          <w:rFonts w:hint="eastAsia" w:ascii="Times New Roman" w:hAnsi="Times New Roman"/>
        </w:rPr>
        <w:t>大学（</w:t>
      </w:r>
      <w:r>
        <w:rPr>
          <w:rFonts w:ascii="Times New Roman" w:hAnsi="Times New Roman"/>
        </w:rPr>
        <w:t>Kangwon National University）是韩国十大国立重点大学之一，成立于1947年，前身为江原道立春川农业大学，1970年更名为江原大学。学校主校区位于江原道春川市，另设三陟校区，是一所涵盖13个学院、94个专业的综合性国立大学。</w:t>
      </w:r>
      <w:r>
        <w:rPr>
          <w:rFonts w:hint="eastAsia" w:ascii="Times New Roman" w:hAnsi="Times New Roman"/>
        </w:rPr>
        <w:t>江原大学是韩国首批“全球本土化大学</w:t>
      </w:r>
      <w:r>
        <w:rPr>
          <w:rFonts w:ascii="Times New Roman" w:hAnsi="Times New Roman"/>
        </w:rPr>
        <w:t>30（glocal大学30）”计划入选院校，提供丰富的留学生支持政策，留学生占比显著。</w:t>
      </w:r>
    </w:p>
    <w:p w14:paraId="3963A18D">
      <w:pPr>
        <w:wordWrap w:val="0"/>
        <w:ind w:firstLine="640"/>
        <w:rPr>
          <w:rFonts w:ascii="Times New Roman" w:hAnsi="Times New Roman" w:eastAsia="黑体"/>
        </w:rPr>
      </w:pPr>
      <w:r>
        <w:rPr>
          <w:rFonts w:hint="eastAsia" w:ascii="Times New Roman" w:hAnsi="Times New Roman" w:eastAsia="黑体"/>
        </w:rPr>
        <w:t>二、项目简介</w:t>
      </w:r>
    </w:p>
    <w:p w14:paraId="09138DE5">
      <w:pPr>
        <w:wordWrap w:val="0"/>
        <w:ind w:firstLine="640"/>
        <w:rPr>
          <w:rFonts w:ascii="Times New Roman" w:hAnsi="Times New Roman"/>
        </w:rPr>
      </w:pPr>
      <w:r>
        <w:rPr>
          <w:rFonts w:hint="eastAsia" w:ascii="Times New Roman" w:hAnsi="Times New Roman"/>
        </w:rPr>
        <w:t>我校同韩国江原大学自2</w:t>
      </w:r>
      <w:r>
        <w:rPr>
          <w:rFonts w:ascii="Times New Roman" w:hAnsi="Times New Roman"/>
        </w:rPr>
        <w:t>021</w:t>
      </w:r>
      <w:r>
        <w:rPr>
          <w:rFonts w:hint="eastAsia" w:ascii="Times New Roman" w:hAnsi="Times New Roman"/>
        </w:rPr>
        <w:t>年开始，围绕</w:t>
      </w:r>
      <w:bookmarkStart w:id="2" w:name="OLE_LINK7"/>
      <w:bookmarkStart w:id="3" w:name="OLE_LINK5"/>
      <w:bookmarkStart w:id="4" w:name="OLE_LINK6"/>
      <w:r>
        <w:rPr>
          <w:rFonts w:hint="eastAsia" w:ascii="Times New Roman" w:hAnsi="Times New Roman"/>
        </w:rPr>
        <w:t>舞蹈、音乐、美术以及体育专业方向</w:t>
      </w:r>
      <w:bookmarkEnd w:id="2"/>
      <w:bookmarkEnd w:id="3"/>
      <w:bookmarkEnd w:id="4"/>
      <w:r>
        <w:rPr>
          <w:rFonts w:hint="eastAsia" w:ascii="Times New Roman" w:hAnsi="Times New Roman"/>
        </w:rPr>
        <w:t>，开展本科生交换生项目。2</w:t>
      </w:r>
      <w:r>
        <w:rPr>
          <w:rFonts w:ascii="Times New Roman" w:hAnsi="Times New Roman"/>
        </w:rPr>
        <w:t>026</w:t>
      </w:r>
      <w:r>
        <w:rPr>
          <w:rFonts w:hint="eastAsia" w:ascii="Times New Roman" w:hAnsi="Times New Roman"/>
        </w:rPr>
        <w:t>年春季学期我校将遴选</w:t>
      </w:r>
      <w:r>
        <w:rPr>
          <w:rFonts w:ascii="Times New Roman" w:hAnsi="Times New Roman"/>
        </w:rPr>
        <w:t>7</w:t>
      </w:r>
      <w:r>
        <w:rPr>
          <w:rFonts w:hint="eastAsia" w:ascii="Times New Roman" w:hAnsi="Times New Roman"/>
        </w:rPr>
        <w:t>名学生前往该校进行交换学习。该项目为免学费交换生项目，住宿及个人费用由学生自理。交流时间为2</w:t>
      </w:r>
      <w:r>
        <w:rPr>
          <w:rFonts w:ascii="Times New Roman" w:hAnsi="Times New Roman"/>
        </w:rPr>
        <w:t>026</w:t>
      </w:r>
      <w:r>
        <w:rPr>
          <w:rFonts w:hint="eastAsia" w:ascii="Times New Roman" w:hAnsi="Times New Roman"/>
        </w:rPr>
        <w:t>年春季学期（具体时间以外方录取通知为准）。</w:t>
      </w:r>
    </w:p>
    <w:p w14:paraId="7E8D239B">
      <w:pPr>
        <w:wordWrap w:val="0"/>
        <w:ind w:firstLine="640"/>
        <w:rPr>
          <w:rFonts w:ascii="Times New Roman" w:hAnsi="Times New Roman" w:eastAsia="黑体"/>
        </w:rPr>
      </w:pPr>
      <w:r>
        <w:rPr>
          <w:rFonts w:hint="eastAsia" w:ascii="Times New Roman" w:hAnsi="Times New Roman" w:eastAsia="黑体"/>
        </w:rPr>
        <w:t>三、选派对象要求</w:t>
      </w:r>
    </w:p>
    <w:p w14:paraId="2FBA8B09">
      <w:pPr>
        <w:wordWrap w:val="0"/>
        <w:ind w:firstLine="640"/>
        <w:rPr>
          <w:rFonts w:ascii="Times New Roman" w:hAnsi="Times New Roman"/>
        </w:rPr>
      </w:pPr>
      <w:r>
        <w:rPr>
          <w:rFonts w:ascii="Times New Roman" w:hAnsi="Times New Roman"/>
        </w:rPr>
        <w:t>1</w:t>
      </w:r>
      <w:r>
        <w:rPr>
          <w:rFonts w:hint="eastAsia" w:ascii="Times New Roman" w:hAnsi="Times New Roman"/>
        </w:rPr>
        <w:t>、至少在学校完成两个学期的学习的本科生；</w:t>
      </w:r>
    </w:p>
    <w:p w14:paraId="4197C5A7">
      <w:pPr>
        <w:wordWrap w:val="0"/>
        <w:ind w:firstLine="640"/>
        <w:rPr>
          <w:rFonts w:ascii="Times New Roman" w:hAnsi="Times New Roman"/>
        </w:rPr>
      </w:pPr>
      <w:r>
        <w:rPr>
          <w:rFonts w:ascii="Times New Roman" w:hAnsi="Times New Roman"/>
        </w:rPr>
        <w:t>2</w:t>
      </w:r>
      <w:r>
        <w:rPr>
          <w:rFonts w:hint="eastAsia" w:ascii="Times New Roman" w:hAnsi="Times New Roman"/>
        </w:rPr>
        <w:t>、</w:t>
      </w:r>
      <w:r>
        <w:t>平均学分绩点</w:t>
      </w:r>
      <w:r>
        <w:rPr>
          <w:rFonts w:hint="eastAsia" w:ascii="Times New Roman" w:hAnsi="Times New Roman"/>
        </w:rPr>
        <w:t>（</w:t>
      </w:r>
      <w:r>
        <w:rPr>
          <w:rFonts w:ascii="Times New Roman" w:hAnsi="Times New Roman"/>
        </w:rPr>
        <w:t>GPA</w:t>
      </w:r>
      <w:r>
        <w:rPr>
          <w:rFonts w:hint="eastAsia" w:ascii="Times New Roman" w:hAnsi="Times New Roman"/>
        </w:rPr>
        <w:t>）</w:t>
      </w:r>
      <w:r>
        <w:rPr>
          <w:rFonts w:ascii="Times New Roman" w:hAnsi="Times New Roman"/>
        </w:rPr>
        <w:t>为2.7或以上</w:t>
      </w:r>
      <w:r>
        <w:rPr>
          <w:rFonts w:hint="eastAsia" w:ascii="Times New Roman" w:hAnsi="Times New Roman"/>
        </w:rPr>
        <w:t>；</w:t>
      </w:r>
    </w:p>
    <w:p w14:paraId="07E99305">
      <w:pPr>
        <w:wordWrap w:val="0"/>
        <w:ind w:firstLine="640"/>
        <w:rPr>
          <w:rFonts w:ascii="Times New Roman" w:hAnsi="Times New Roman"/>
        </w:rPr>
      </w:pPr>
      <w:r>
        <w:rPr>
          <w:rFonts w:hint="eastAsia" w:ascii="Times New Roman" w:hAnsi="Times New Roman"/>
        </w:rPr>
        <w:t>3、能接受韩语或英语授课。</w:t>
      </w:r>
    </w:p>
    <w:p w14:paraId="0ED32541">
      <w:pPr>
        <w:wordWrap w:val="0"/>
        <w:ind w:firstLine="640"/>
        <w:rPr>
          <w:rFonts w:ascii="Times New Roman" w:hAnsi="Times New Roman" w:eastAsia="黑体"/>
        </w:rPr>
      </w:pPr>
      <w:r>
        <w:rPr>
          <w:rFonts w:hint="eastAsia" w:ascii="Times New Roman" w:hAnsi="Times New Roman" w:eastAsia="黑体"/>
        </w:rPr>
        <w:t>四、报名与派出程序</w:t>
      </w:r>
    </w:p>
    <w:p w14:paraId="25CAFF5D">
      <w:pPr>
        <w:wordWrap w:val="0"/>
        <w:ind w:firstLine="640"/>
        <w:rPr>
          <w:rFonts w:ascii="Times New Roman" w:hAnsi="Times New Roman"/>
        </w:rPr>
      </w:pPr>
      <w:r>
        <w:rPr>
          <w:rFonts w:hint="eastAsia" w:ascii="Times New Roman" w:hAnsi="Times New Roman"/>
        </w:rPr>
        <w:t>1.2</w:t>
      </w:r>
      <w:r>
        <w:rPr>
          <w:rFonts w:ascii="Times New Roman" w:hAnsi="Times New Roman"/>
        </w:rPr>
        <w:t>025</w:t>
      </w:r>
      <w:r>
        <w:rPr>
          <w:rFonts w:hint="eastAsia" w:ascii="Times New Roman" w:hAnsi="Times New Roman"/>
        </w:rPr>
        <w:t>年</w:t>
      </w:r>
      <w:r>
        <w:rPr>
          <w:rFonts w:ascii="Times New Roman" w:hAnsi="Times New Roman"/>
        </w:rPr>
        <w:t>10</w:t>
      </w:r>
      <w:r>
        <w:rPr>
          <w:rFonts w:hint="eastAsia" w:ascii="Times New Roman" w:hAnsi="Times New Roman"/>
        </w:rPr>
        <w:t>月</w:t>
      </w:r>
      <w:r>
        <w:rPr>
          <w:rFonts w:ascii="Times New Roman" w:hAnsi="Times New Roman"/>
        </w:rPr>
        <w:t>15</w:t>
      </w:r>
      <w:r>
        <w:rPr>
          <w:rFonts w:hint="eastAsia" w:ascii="Times New Roman" w:hAnsi="Times New Roman"/>
        </w:rPr>
        <w:t>日前，请符合</w:t>
      </w:r>
      <w:bookmarkStart w:id="5" w:name="OLE_LINK8"/>
      <w:bookmarkStart w:id="6" w:name="OLE_LINK9"/>
      <w:r>
        <w:rPr>
          <w:rFonts w:hint="eastAsia" w:ascii="Times New Roman" w:hAnsi="Times New Roman"/>
        </w:rPr>
        <w:t>参照《南昌大学出国（境）交流学习申报操作指南》（附件2）登录“学工一体化”平台线上</w:t>
      </w:r>
      <w:bookmarkEnd w:id="5"/>
      <w:bookmarkEnd w:id="6"/>
      <w:r>
        <w:rPr>
          <w:rFonts w:hint="eastAsia" w:ascii="Times New Roman" w:hAnsi="Times New Roman"/>
        </w:rPr>
        <w:t>填报，提交交换生项目遴选申报，附件3</w:t>
      </w:r>
      <w:r>
        <w:rPr>
          <w:rFonts w:hint="eastAsia" w:ascii="Times New Roman" w:hAnsi="Times New Roman"/>
          <w:kern w:val="0"/>
        </w:rPr>
        <w:t>交流项目申请表</w:t>
      </w:r>
      <w:r>
        <w:rPr>
          <w:rFonts w:hint="eastAsia" w:ascii="Times New Roman" w:hAnsi="Times New Roman"/>
        </w:rPr>
        <w:t>作为附件上传至线上申报系统。</w:t>
      </w:r>
    </w:p>
    <w:p w14:paraId="015C7DAC">
      <w:pPr>
        <w:wordWrap w:val="0"/>
        <w:ind w:firstLine="640"/>
        <w:rPr>
          <w:rFonts w:ascii="Times New Roman" w:hAnsi="Times New Roman"/>
        </w:rPr>
      </w:pPr>
      <w:r>
        <w:rPr>
          <w:rFonts w:ascii="Times New Roman" w:hAnsi="Times New Roman"/>
        </w:rPr>
        <w:t>2.</w:t>
      </w:r>
      <w:r>
        <w:rPr>
          <w:rFonts w:hint="eastAsia" w:ascii="Times New Roman" w:hAnsi="Times New Roman"/>
        </w:rPr>
        <w:t>1</w:t>
      </w:r>
      <w:r>
        <w:rPr>
          <w:rFonts w:ascii="Times New Roman" w:hAnsi="Times New Roman"/>
        </w:rPr>
        <w:t>0</w:t>
      </w:r>
      <w:r>
        <w:rPr>
          <w:rFonts w:hint="eastAsia" w:ascii="Times New Roman" w:hAnsi="Times New Roman"/>
        </w:rPr>
        <w:t>月1</w:t>
      </w:r>
      <w:r>
        <w:rPr>
          <w:rFonts w:ascii="Times New Roman" w:hAnsi="Times New Roman"/>
        </w:rPr>
        <w:t>5-16</w:t>
      </w:r>
      <w:r>
        <w:rPr>
          <w:rFonts w:hint="eastAsia" w:ascii="Times New Roman" w:hAnsi="Times New Roman"/>
        </w:rPr>
        <w:t>日学生所在学院参照《南昌大学出国（境）交流学习申报操作指南》（附件2）登录“学工一体化”平台完成线上推荐审批。</w:t>
      </w:r>
    </w:p>
    <w:p w14:paraId="566FA496">
      <w:pPr>
        <w:wordWrap w:val="0"/>
        <w:ind w:firstLine="640"/>
        <w:rPr>
          <w:rFonts w:ascii="Times New Roman" w:hAnsi="Times New Roman"/>
        </w:rPr>
      </w:pPr>
      <w:r>
        <w:rPr>
          <w:rFonts w:ascii="Times New Roman" w:hAnsi="Times New Roman"/>
        </w:rPr>
        <w:t>3.</w:t>
      </w:r>
      <w:r>
        <w:rPr>
          <w:rFonts w:hint="eastAsia" w:ascii="Times New Roman" w:hAnsi="Times New Roman"/>
        </w:rPr>
        <w:t>2</w:t>
      </w:r>
      <w:r>
        <w:rPr>
          <w:rFonts w:ascii="Times New Roman" w:hAnsi="Times New Roman"/>
        </w:rPr>
        <w:t>025</w:t>
      </w:r>
      <w:r>
        <w:rPr>
          <w:rFonts w:hint="eastAsia" w:ascii="Times New Roman" w:hAnsi="Times New Roman"/>
        </w:rPr>
        <w:t>年</w:t>
      </w:r>
      <w:r>
        <w:rPr>
          <w:rFonts w:ascii="Times New Roman" w:hAnsi="Times New Roman"/>
        </w:rPr>
        <w:t>10</w:t>
      </w:r>
      <w:r>
        <w:rPr>
          <w:rFonts w:hint="eastAsia" w:ascii="Times New Roman" w:hAnsi="Times New Roman"/>
        </w:rPr>
        <w:t>月</w:t>
      </w:r>
      <w:r>
        <w:rPr>
          <w:rFonts w:ascii="Times New Roman" w:hAnsi="Times New Roman"/>
        </w:rPr>
        <w:t>17-20</w:t>
      </w:r>
      <w:r>
        <w:rPr>
          <w:rFonts w:hint="eastAsia" w:ascii="Times New Roman" w:hAnsi="Times New Roman"/>
        </w:rPr>
        <w:t>日，国际</w:t>
      </w:r>
      <w:r>
        <w:rPr>
          <w:rFonts w:hint="eastAsia" w:ascii="Times New Roman" w:hAnsi="Times New Roman"/>
          <w:lang w:val="en-US" w:eastAsia="zh-CN"/>
        </w:rPr>
        <w:t>合作与</w:t>
      </w:r>
      <w:r>
        <w:rPr>
          <w:rFonts w:hint="eastAsia" w:ascii="Times New Roman" w:hAnsi="Times New Roman"/>
        </w:rPr>
        <w:t>交流处组织遴选工作并公示拟推荐名单。</w:t>
      </w:r>
      <w:bookmarkStart w:id="13" w:name="_GoBack"/>
      <w:bookmarkEnd w:id="13"/>
    </w:p>
    <w:p w14:paraId="3D40DCC5">
      <w:pPr>
        <w:wordWrap w:val="0"/>
        <w:ind w:firstLine="640"/>
        <w:rPr>
          <w:rFonts w:ascii="Times New Roman" w:hAnsi="Times New Roman"/>
        </w:rPr>
      </w:pPr>
      <w:r>
        <w:rPr>
          <w:rFonts w:ascii="Times New Roman" w:hAnsi="Times New Roman"/>
        </w:rPr>
        <w:t>4.</w:t>
      </w:r>
      <w:r>
        <w:rPr>
          <w:rFonts w:hint="eastAsia" w:ascii="Times New Roman" w:hAnsi="Times New Roman"/>
        </w:rPr>
        <w:t>获推荐申报人根据</w:t>
      </w:r>
      <w:bookmarkStart w:id="7" w:name="OLE_LINK1"/>
      <w:bookmarkStart w:id="8" w:name="OLE_LINK2"/>
      <w:r>
        <w:rPr>
          <w:rFonts w:hint="eastAsia" w:ascii="Times New Roman" w:hAnsi="Times New Roman"/>
        </w:rPr>
        <w:t>江原大学《韩国江原大学学生交流项目（</w:t>
      </w:r>
      <w:r>
        <w:rPr>
          <w:rFonts w:ascii="Times New Roman" w:hAnsi="Times New Roman"/>
        </w:rPr>
        <w:t>2026年</w:t>
      </w:r>
      <w:r>
        <w:rPr>
          <w:rFonts w:hint="eastAsia" w:ascii="Times New Roman" w:hAnsi="Times New Roman"/>
        </w:rPr>
        <w:t>）</w:t>
      </w:r>
      <w:r>
        <w:rPr>
          <w:rFonts w:ascii="Times New Roman" w:hAnsi="Times New Roman"/>
        </w:rPr>
        <w:t>简介</w:t>
      </w:r>
      <w:r>
        <w:rPr>
          <w:rFonts w:hint="eastAsia" w:ascii="Times New Roman" w:hAnsi="Times New Roman"/>
        </w:rPr>
        <w:t>》</w:t>
      </w:r>
      <w:bookmarkEnd w:id="7"/>
      <w:bookmarkEnd w:id="8"/>
      <w:r>
        <w:rPr>
          <w:rFonts w:hint="eastAsia" w:ascii="Times New Roman" w:hAnsi="Times New Roman"/>
        </w:rPr>
        <w:t>（附件1）中“交换生入学申请所需材料”准备有关材料。</w:t>
      </w:r>
    </w:p>
    <w:p w14:paraId="4D534A7B">
      <w:pPr>
        <w:wordWrap w:val="0"/>
        <w:ind w:firstLine="640"/>
        <w:rPr>
          <w:rFonts w:ascii="Times New Roman" w:hAnsi="Times New Roman"/>
        </w:rPr>
      </w:pPr>
      <w:r>
        <w:rPr>
          <w:rFonts w:ascii="Times New Roman" w:hAnsi="Times New Roman"/>
        </w:rPr>
        <w:t>5.</w:t>
      </w:r>
      <w:r>
        <w:rPr>
          <w:rFonts w:hint="eastAsia" w:ascii="Times New Roman" w:hAnsi="Times New Roman"/>
        </w:rPr>
        <w:t>2</w:t>
      </w:r>
      <w:r>
        <w:rPr>
          <w:rFonts w:ascii="Times New Roman" w:hAnsi="Times New Roman"/>
        </w:rPr>
        <w:t>025</w:t>
      </w:r>
      <w:r>
        <w:rPr>
          <w:rFonts w:hint="eastAsia" w:ascii="Times New Roman" w:hAnsi="Times New Roman"/>
        </w:rPr>
        <w:t>年</w:t>
      </w:r>
      <w:r>
        <w:rPr>
          <w:rFonts w:ascii="Times New Roman" w:hAnsi="Times New Roman"/>
        </w:rPr>
        <w:t>11</w:t>
      </w:r>
      <w:r>
        <w:rPr>
          <w:rFonts w:hint="eastAsia" w:ascii="Times New Roman" w:hAnsi="Times New Roman"/>
        </w:rPr>
        <w:t>月</w:t>
      </w:r>
      <w:r>
        <w:rPr>
          <w:rFonts w:ascii="Times New Roman" w:hAnsi="Times New Roman"/>
        </w:rPr>
        <w:t>1-10</w:t>
      </w:r>
      <w:r>
        <w:rPr>
          <w:rFonts w:hint="eastAsia" w:ascii="Times New Roman" w:hAnsi="Times New Roman"/>
        </w:rPr>
        <w:t>日前，获推荐学生登录江原大学在线系统线上登记（相关链接将在接到外方通知后另行通知）。</w:t>
      </w:r>
    </w:p>
    <w:p w14:paraId="017D404C">
      <w:pPr>
        <w:wordWrap w:val="0"/>
        <w:ind w:firstLine="640"/>
        <w:rPr>
          <w:rFonts w:ascii="Times New Roman" w:hAnsi="Times New Roman"/>
        </w:rPr>
      </w:pPr>
      <w:r>
        <w:rPr>
          <w:rFonts w:ascii="Times New Roman" w:hAnsi="Times New Roman"/>
        </w:rPr>
        <w:t>6.2025</w:t>
      </w:r>
      <w:r>
        <w:rPr>
          <w:rFonts w:hint="eastAsia" w:ascii="Times New Roman" w:hAnsi="Times New Roman"/>
        </w:rPr>
        <w:t>年</w:t>
      </w:r>
      <w:r>
        <w:rPr>
          <w:rFonts w:ascii="Times New Roman" w:hAnsi="Times New Roman"/>
        </w:rPr>
        <w:t>12</w:t>
      </w:r>
      <w:r>
        <w:rPr>
          <w:rFonts w:hint="eastAsia" w:ascii="Times New Roman" w:hAnsi="Times New Roman"/>
        </w:rPr>
        <w:t>月下旬，外方学校将公布录取学生名单。获录取学生应在收到外方学校录取通知一周内，持录取资料到国际交流处（办公楼4</w:t>
      </w:r>
      <w:r>
        <w:rPr>
          <w:rFonts w:ascii="Times New Roman" w:hAnsi="Times New Roman"/>
        </w:rPr>
        <w:t>23</w:t>
      </w:r>
      <w:r>
        <w:rPr>
          <w:rFonts w:hint="eastAsia" w:ascii="Times New Roman" w:hAnsi="Times New Roman"/>
        </w:rPr>
        <w:t>室）执行派出流程。</w:t>
      </w:r>
    </w:p>
    <w:p w14:paraId="3C766A3D">
      <w:pPr>
        <w:wordWrap w:val="0"/>
        <w:ind w:firstLine="640"/>
        <w:rPr>
          <w:rFonts w:ascii="Times New Roman" w:hAnsi="Times New Roman" w:eastAsia="黑体"/>
        </w:rPr>
      </w:pPr>
      <w:r>
        <w:rPr>
          <w:rFonts w:hint="eastAsia" w:ascii="Times New Roman" w:hAnsi="Times New Roman" w:eastAsia="黑体"/>
        </w:rPr>
        <w:t>五、其他要求及说明</w:t>
      </w:r>
    </w:p>
    <w:p w14:paraId="0E41A931">
      <w:pPr>
        <w:wordWrap w:val="0"/>
        <w:ind w:firstLine="640"/>
        <w:rPr>
          <w:rFonts w:ascii="Times New Roman" w:hAnsi="Times New Roman"/>
        </w:rPr>
      </w:pPr>
      <w:r>
        <w:rPr>
          <w:rFonts w:hint="eastAsia" w:ascii="Times New Roman" w:hAnsi="Times New Roman"/>
        </w:rPr>
        <w:t>1、申请人</w:t>
      </w:r>
      <w:bookmarkStart w:id="9" w:name="OLE_LINK3"/>
      <w:bookmarkStart w:id="10" w:name="OLE_LINK4"/>
      <w:r>
        <w:rPr>
          <w:rFonts w:hint="eastAsia" w:ascii="Times New Roman" w:hAnsi="Times New Roman"/>
        </w:rPr>
        <w:t>交换期间按照“学分认定+补修”模式进行课程学习与培养。其本人根据个人所学专业及外方提供可研修课程制定个人交换学习计划，并应获得所在学院同意。学生交换期间所学课程学分按照《</w:t>
      </w:r>
      <w:r>
        <w:rPr>
          <w:rFonts w:ascii="Times New Roman" w:hAnsi="Times New Roman"/>
        </w:rPr>
        <w:t>南昌大学学分认定与转换管理办法（试行）</w:t>
      </w:r>
      <w:r>
        <w:rPr>
          <w:rFonts w:hint="eastAsia" w:ascii="Times New Roman" w:hAnsi="Times New Roman"/>
        </w:rPr>
        <w:t>》（南大教函〔</w:t>
      </w:r>
      <w:r>
        <w:rPr>
          <w:rFonts w:ascii="Times New Roman" w:hAnsi="Times New Roman"/>
        </w:rPr>
        <w:t>2020〕6号</w:t>
      </w:r>
      <w:r>
        <w:rPr>
          <w:rFonts w:hint="eastAsia" w:ascii="Times New Roman" w:hAnsi="Times New Roman"/>
        </w:rPr>
        <w:t>）执行学分认定，校内课程无法与外方课程匹配进行学分认定的，学生需在返校后进行补修。</w:t>
      </w:r>
      <w:bookmarkEnd w:id="9"/>
      <w:bookmarkEnd w:id="10"/>
    </w:p>
    <w:p w14:paraId="315CED77">
      <w:pPr>
        <w:wordWrap w:val="0"/>
        <w:ind w:firstLine="640"/>
        <w:rPr>
          <w:rFonts w:ascii="Times New Roman" w:hAnsi="Times New Roman"/>
        </w:rPr>
      </w:pPr>
      <w:r>
        <w:rPr>
          <w:rFonts w:hint="eastAsia" w:ascii="Times New Roman" w:hAnsi="Times New Roman"/>
        </w:rPr>
        <w:t>2、江原大学提供的可交换学科情况，请可参考以下网址链接中的有关内容：</w:t>
      </w:r>
      <w:r>
        <w:rPr>
          <w:rFonts w:ascii="Times New Roman" w:hAnsi="Times New Roman"/>
        </w:rPr>
        <w:t>https://www.kangwon.ac.kr/english/contents.do?key=1293&amp;</w:t>
      </w:r>
      <w:r>
        <w:rPr>
          <w:rFonts w:hint="eastAsia" w:ascii="Times New Roman" w:hAnsi="Times New Roman"/>
        </w:rPr>
        <w:t>。</w:t>
      </w:r>
    </w:p>
    <w:p w14:paraId="30210D25">
      <w:pPr>
        <w:wordWrap w:val="0"/>
        <w:ind w:firstLine="640"/>
        <w:rPr>
          <w:rFonts w:ascii="Times New Roman" w:hAnsi="Times New Roman"/>
        </w:rPr>
      </w:pPr>
    </w:p>
    <w:p w14:paraId="0B887333">
      <w:pPr>
        <w:wordWrap w:val="0"/>
        <w:ind w:firstLine="640"/>
        <w:rPr>
          <w:rFonts w:ascii="Times New Roman" w:hAnsi="Times New Roman"/>
        </w:rPr>
      </w:pPr>
      <w:r>
        <w:rPr>
          <w:rFonts w:hint="eastAsia" w:ascii="Times New Roman" w:hAnsi="Times New Roman"/>
        </w:rPr>
        <w:t>联系人：杨老师，0</w:t>
      </w:r>
      <w:r>
        <w:rPr>
          <w:rFonts w:ascii="Times New Roman" w:hAnsi="Times New Roman"/>
        </w:rPr>
        <w:t>791-83968373</w:t>
      </w:r>
    </w:p>
    <w:p w14:paraId="6FD63FA9">
      <w:pPr>
        <w:wordWrap w:val="0"/>
        <w:ind w:firstLine="640"/>
        <w:rPr>
          <w:rFonts w:ascii="Times New Roman" w:hAnsi="Times New Roman"/>
        </w:rPr>
      </w:pPr>
      <w:r>
        <w:rPr>
          <w:rFonts w:hint="eastAsia" w:ascii="Times New Roman" w:hAnsi="Times New Roman"/>
        </w:rPr>
        <w:t>咨询邮箱：y</w:t>
      </w:r>
      <w:r>
        <w:rPr>
          <w:rFonts w:ascii="Times New Roman" w:hAnsi="Times New Roman"/>
        </w:rPr>
        <w:t>anghui73@ncu.edu.cn</w:t>
      </w:r>
    </w:p>
    <w:p w14:paraId="593B1A11">
      <w:pPr>
        <w:wordWrap w:val="0"/>
        <w:ind w:firstLine="640"/>
        <w:rPr>
          <w:rFonts w:ascii="Times New Roman" w:hAnsi="Times New Roman"/>
        </w:rPr>
      </w:pPr>
    </w:p>
    <w:p w14:paraId="7A9316FD">
      <w:pPr>
        <w:wordWrap w:val="0"/>
        <w:ind w:firstLine="640"/>
        <w:rPr>
          <w:rFonts w:ascii="Times New Roman" w:hAnsi="Times New Roman"/>
        </w:rPr>
      </w:pPr>
      <w:r>
        <w:rPr>
          <w:rFonts w:hint="eastAsia" w:ascii="Times New Roman" w:hAnsi="Times New Roman"/>
        </w:rPr>
        <w:t>附件：</w:t>
      </w:r>
    </w:p>
    <w:p w14:paraId="7A167F9B">
      <w:pPr>
        <w:wordWrap w:val="0"/>
        <w:ind w:firstLine="640"/>
        <w:rPr>
          <w:rFonts w:ascii="Times New Roman" w:hAnsi="Times New Roman"/>
        </w:rPr>
      </w:pPr>
      <w:r>
        <w:rPr>
          <w:rFonts w:hint="eastAsia" w:ascii="Times New Roman" w:hAnsi="Times New Roman"/>
        </w:rPr>
        <w:t>1.</w:t>
      </w:r>
      <w:bookmarkStart w:id="11" w:name="OLE_LINK12"/>
      <w:bookmarkStart w:id="12" w:name="OLE_LINK13"/>
      <w:r>
        <w:rPr>
          <w:rFonts w:hint="eastAsia" w:ascii="Times New Roman" w:hAnsi="Times New Roman"/>
        </w:rPr>
        <w:t>韩国江原大学学生交流项目（</w:t>
      </w:r>
      <w:r>
        <w:rPr>
          <w:rFonts w:ascii="Times New Roman" w:hAnsi="Times New Roman"/>
        </w:rPr>
        <w:t>2026年</w:t>
      </w:r>
      <w:r>
        <w:rPr>
          <w:rFonts w:hint="eastAsia" w:ascii="Times New Roman" w:hAnsi="Times New Roman"/>
        </w:rPr>
        <w:t>）</w:t>
      </w:r>
      <w:r>
        <w:rPr>
          <w:rFonts w:ascii="Times New Roman" w:hAnsi="Times New Roman"/>
        </w:rPr>
        <w:t>简介</w:t>
      </w:r>
      <w:bookmarkEnd w:id="11"/>
      <w:bookmarkEnd w:id="12"/>
      <w:r>
        <w:rPr>
          <w:rFonts w:hint="eastAsia" w:ascii="Times New Roman" w:hAnsi="Times New Roman"/>
        </w:rPr>
        <w:t>；</w:t>
      </w:r>
    </w:p>
    <w:p w14:paraId="0C374580">
      <w:pPr>
        <w:wordWrap w:val="0"/>
        <w:ind w:firstLine="640"/>
        <w:rPr>
          <w:rFonts w:ascii="Times New Roman" w:hAnsi="Times New Roman"/>
        </w:rPr>
      </w:pPr>
      <w:r>
        <w:rPr>
          <w:rFonts w:hint="eastAsia" w:ascii="Times New Roman" w:hAnsi="Times New Roman"/>
        </w:rPr>
        <w:t>2.南昌大学出国（境）交流学习申报操作指南；</w:t>
      </w:r>
    </w:p>
    <w:p w14:paraId="5368FA12">
      <w:pPr>
        <w:wordWrap w:val="0"/>
        <w:ind w:firstLine="640"/>
        <w:rPr>
          <w:rFonts w:hint="eastAsia" w:ascii="Times New Roman" w:hAnsi="Times New Roman"/>
        </w:rPr>
      </w:pPr>
      <w:r>
        <w:rPr>
          <w:rFonts w:hint="eastAsia" w:ascii="Times New Roman" w:hAnsi="Times New Roman"/>
        </w:rPr>
        <w:t>3</w:t>
      </w:r>
      <w:r>
        <w:rPr>
          <w:rFonts w:ascii="Times New Roman" w:hAnsi="Times New Roman"/>
        </w:rPr>
        <w:t>.</w:t>
      </w:r>
      <w:r>
        <w:rPr>
          <w:rFonts w:hint="eastAsia" w:ascii="Times New Roman" w:hAnsi="Times New Roman"/>
          <w:kern w:val="0"/>
        </w:rPr>
        <w:t>交流项目申请表。</w:t>
      </w:r>
    </w:p>
    <w:p w14:paraId="2AAB88E6">
      <w:pPr>
        <w:wordWrap w:val="0"/>
        <w:ind w:firstLine="640"/>
        <w:rPr>
          <w:rFonts w:ascii="Times New Roman" w:hAnsi="Times New Roman"/>
        </w:rPr>
      </w:pPr>
    </w:p>
    <w:p w14:paraId="2A23EED6">
      <w:pPr>
        <w:wordWrap w:val="0"/>
        <w:ind w:firstLine="640"/>
        <w:jc w:val="right"/>
        <w:rPr>
          <w:rFonts w:ascii="Times New Roman" w:hAnsi="Times New Roman"/>
        </w:rPr>
      </w:pPr>
      <w:r>
        <w:rPr>
          <w:rFonts w:hint="eastAsia" w:ascii="Times New Roman" w:hAnsi="Times New Roman"/>
        </w:rPr>
        <w:t>国际</w:t>
      </w:r>
      <w:r>
        <w:rPr>
          <w:rFonts w:hint="eastAsia" w:ascii="Times New Roman" w:hAnsi="Times New Roman"/>
          <w:lang w:val="en-US" w:eastAsia="zh-CN"/>
        </w:rPr>
        <w:t>合作与</w:t>
      </w:r>
      <w:r>
        <w:rPr>
          <w:rFonts w:hint="eastAsia" w:ascii="Times New Roman" w:hAnsi="Times New Roman"/>
        </w:rPr>
        <w:t>交流处</w:t>
      </w:r>
    </w:p>
    <w:p w14:paraId="5709986C">
      <w:pPr>
        <w:wordWrap w:val="0"/>
        <w:ind w:firstLine="640"/>
        <w:jc w:val="right"/>
        <w:rPr>
          <w:rFonts w:ascii="Times New Roman" w:hAnsi="Times New Roman"/>
        </w:rPr>
      </w:pPr>
      <w:r>
        <w:rPr>
          <w:rFonts w:hint="eastAsia" w:ascii="Times New Roman" w:hAnsi="Times New Roman"/>
        </w:rPr>
        <w:t>2</w:t>
      </w:r>
      <w:r>
        <w:rPr>
          <w:rFonts w:ascii="Times New Roman" w:hAnsi="Times New Roman"/>
        </w:rPr>
        <w:t>025</w:t>
      </w:r>
      <w:r>
        <w:rPr>
          <w:rFonts w:hint="eastAsia" w:ascii="Times New Roman" w:hAnsi="Times New Roman"/>
        </w:rPr>
        <w:t>年</w:t>
      </w:r>
      <w:r>
        <w:rPr>
          <w:rFonts w:ascii="Times New Roman" w:hAnsi="Times New Roman"/>
        </w:rPr>
        <w:t>10</w:t>
      </w:r>
      <w:r>
        <w:rPr>
          <w:rFonts w:hint="eastAsia" w:ascii="Times New Roman" w:hAnsi="Times New Roman"/>
        </w:rPr>
        <w:t>月</w:t>
      </w:r>
      <w:r>
        <w:rPr>
          <w:rFonts w:ascii="Times New Roman" w:hAnsi="Times New Roman"/>
        </w:rPr>
        <w:t>9</w:t>
      </w:r>
      <w:r>
        <w:rPr>
          <w:rFonts w:hint="eastAsia" w:ascii="Times New Roman" w:hAnsi="Times New Roman"/>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6637609"/>
      <w:docPartObj>
        <w:docPartGallery w:val="autotext"/>
      </w:docPartObj>
    </w:sdtPr>
    <w:sdtEndPr>
      <w:rPr>
        <w:rFonts w:ascii="Times New Roman" w:hAnsi="Times New Roman" w:cs="Times New Roman"/>
        <w:sz w:val="28"/>
        <w:szCs w:val="28"/>
      </w:rPr>
    </w:sdtEndPr>
    <w:sdtContent>
      <w:p w14:paraId="042496B3">
        <w:pPr>
          <w:pStyle w:val="4"/>
          <w:ind w:firstLine="360"/>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p w14:paraId="2B90E0D8">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38D67">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C44DA">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9DA0C">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39360">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9D830">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1"/>
  <w:bordersDoNotSurroundFooter w:val="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5D4"/>
    <w:rsid w:val="000770CD"/>
    <w:rsid w:val="00144DE2"/>
    <w:rsid w:val="00182A9E"/>
    <w:rsid w:val="001B1039"/>
    <w:rsid w:val="001E185E"/>
    <w:rsid w:val="002B35F1"/>
    <w:rsid w:val="0031010F"/>
    <w:rsid w:val="0037531A"/>
    <w:rsid w:val="00396B47"/>
    <w:rsid w:val="003C49E5"/>
    <w:rsid w:val="003F15DF"/>
    <w:rsid w:val="00447E37"/>
    <w:rsid w:val="00562BC4"/>
    <w:rsid w:val="006A165B"/>
    <w:rsid w:val="006B2275"/>
    <w:rsid w:val="006E10A2"/>
    <w:rsid w:val="0071342B"/>
    <w:rsid w:val="00777502"/>
    <w:rsid w:val="007D1B6E"/>
    <w:rsid w:val="008202E9"/>
    <w:rsid w:val="008905FB"/>
    <w:rsid w:val="008F2510"/>
    <w:rsid w:val="009A3A39"/>
    <w:rsid w:val="009C3DF4"/>
    <w:rsid w:val="00A07D38"/>
    <w:rsid w:val="00A21B15"/>
    <w:rsid w:val="00AC64EC"/>
    <w:rsid w:val="00AD1F44"/>
    <w:rsid w:val="00B854D4"/>
    <w:rsid w:val="00B97345"/>
    <w:rsid w:val="00BC255E"/>
    <w:rsid w:val="00BE2D36"/>
    <w:rsid w:val="00CA0BE2"/>
    <w:rsid w:val="00D225D4"/>
    <w:rsid w:val="00D6575D"/>
    <w:rsid w:val="00D71684"/>
    <w:rsid w:val="00D77604"/>
    <w:rsid w:val="00D813E4"/>
    <w:rsid w:val="00DA750F"/>
    <w:rsid w:val="00DC6CF9"/>
    <w:rsid w:val="00DE5515"/>
    <w:rsid w:val="00EC0E73"/>
    <w:rsid w:val="00F677F6"/>
    <w:rsid w:val="00FE55E9"/>
    <w:rsid w:val="0E857990"/>
    <w:rsid w:val="29FF1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200" w:firstLineChars="200"/>
      <w:jc w:val="both"/>
    </w:pPr>
    <w:rPr>
      <w:rFonts w:eastAsia="仿宋_GB2312" w:asciiTheme="minorHAnsi" w:hAnsiTheme="minorHAnsi" w:cstheme="minorBidi"/>
      <w:kern w:val="2"/>
      <w:sz w:val="32"/>
      <w:szCs w:val="21"/>
      <w:lang w:val="en-US" w:eastAsia="zh-CN" w:bidi="ar-SA"/>
    </w:rPr>
  </w:style>
  <w:style w:type="paragraph" w:styleId="2">
    <w:name w:val="heading 1"/>
    <w:basedOn w:val="1"/>
    <w:next w:val="1"/>
    <w:link w:val="12"/>
    <w:autoRedefine/>
    <w:qFormat/>
    <w:uiPriority w:val="9"/>
    <w:pPr>
      <w:keepNext/>
      <w:keepLines/>
      <w:spacing w:before="340" w:after="330" w:line="578" w:lineRule="auto"/>
      <w:outlineLvl w:val="0"/>
    </w:pPr>
    <w:rPr>
      <w:rFonts w:eastAsia="黑体"/>
      <w:b/>
      <w:bCs/>
      <w:kern w:val="44"/>
      <w:szCs w:val="44"/>
    </w:rPr>
  </w:style>
  <w:style w:type="paragraph" w:styleId="3">
    <w:name w:val="heading 2"/>
    <w:basedOn w:val="1"/>
    <w:next w:val="1"/>
    <w:link w:val="13"/>
    <w:autoRedefine/>
    <w:semiHidden/>
    <w:unhideWhenUsed/>
    <w:qFormat/>
    <w:uiPriority w:val="9"/>
    <w:pPr>
      <w:keepNext/>
      <w:keepLines/>
      <w:spacing w:before="260" w:after="260" w:line="416" w:lineRule="auto"/>
      <w:outlineLvl w:val="1"/>
    </w:pPr>
    <w:rPr>
      <w:rFonts w:eastAsia="楷体_GB2312" w:asciiTheme="majorHAnsi" w:hAnsiTheme="majorHAnsi" w:cstheme="majorBidi"/>
      <w:b/>
      <w:bCs/>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footer"/>
    <w:basedOn w:val="1"/>
    <w:link w:val="18"/>
    <w:unhideWhenUsed/>
    <w:uiPriority w:val="99"/>
    <w:pPr>
      <w:tabs>
        <w:tab w:val="center" w:pos="4153"/>
        <w:tab w:val="right" w:pos="8306"/>
      </w:tabs>
      <w:spacing w:line="240" w:lineRule="atLeast"/>
      <w:jc w:val="left"/>
    </w:pPr>
    <w:rPr>
      <w:sz w:val="18"/>
      <w:szCs w:val="18"/>
    </w:rPr>
  </w:style>
  <w:style w:type="paragraph" w:styleId="5">
    <w:name w:val="header"/>
    <w:basedOn w:val="1"/>
    <w:link w:val="17"/>
    <w:unhideWhenUsed/>
    <w:uiPriority w:val="99"/>
    <w:pPr>
      <w:pBdr>
        <w:bottom w:val="single" w:color="auto" w:sz="6" w:space="1"/>
      </w:pBdr>
      <w:tabs>
        <w:tab w:val="center" w:pos="4153"/>
        <w:tab w:val="right" w:pos="8306"/>
      </w:tabs>
      <w:spacing w:line="240" w:lineRule="atLeast"/>
      <w:jc w:val="center"/>
    </w:pPr>
    <w:rPr>
      <w:sz w:val="18"/>
      <w:szCs w:val="18"/>
    </w:rPr>
  </w:style>
  <w:style w:type="paragraph" w:styleId="6">
    <w:name w:val="Subtitle"/>
    <w:basedOn w:val="1"/>
    <w:next w:val="1"/>
    <w:link w:val="15"/>
    <w:autoRedefine/>
    <w:qFormat/>
    <w:uiPriority w:val="11"/>
    <w:pPr>
      <w:spacing w:before="240" w:after="60" w:line="312" w:lineRule="auto"/>
      <w:jc w:val="center"/>
      <w:outlineLvl w:val="1"/>
    </w:pPr>
    <w:rPr>
      <w:bCs/>
      <w:kern w:val="28"/>
      <w:szCs w:val="32"/>
    </w:rPr>
  </w:style>
  <w:style w:type="paragraph" w:styleId="7">
    <w:name w:val="Title"/>
    <w:basedOn w:val="1"/>
    <w:next w:val="1"/>
    <w:link w:val="14"/>
    <w:autoRedefine/>
    <w:qFormat/>
    <w:uiPriority w:val="10"/>
    <w:pPr>
      <w:spacing w:before="240" w:after="60"/>
      <w:jc w:val="center"/>
      <w:outlineLvl w:val="0"/>
    </w:pPr>
    <w:rPr>
      <w:rFonts w:asciiTheme="majorHAnsi" w:hAnsiTheme="majorHAnsi" w:cstheme="majorBidi"/>
      <w:b/>
      <w:bCs/>
      <w:szCs w:val="32"/>
    </w:rPr>
  </w:style>
  <w:style w:type="paragraph" w:customStyle="1" w:styleId="10">
    <w:name w:val="正文标题2"/>
    <w:basedOn w:val="1"/>
    <w:qFormat/>
    <w:uiPriority w:val="0"/>
    <w:rPr>
      <w:rFonts w:ascii="楷体_GB2312" w:hAnsi="Times New Roman" w:eastAsia="楷体_GB2312"/>
    </w:rPr>
  </w:style>
  <w:style w:type="paragraph" w:customStyle="1" w:styleId="11">
    <w:name w:val="公文标题"/>
    <w:basedOn w:val="1"/>
    <w:next w:val="1"/>
    <w:autoRedefine/>
    <w:qFormat/>
    <w:uiPriority w:val="0"/>
    <w:pPr>
      <w:spacing w:before="400" w:after="200"/>
      <w:jc w:val="center"/>
    </w:pPr>
    <w:rPr>
      <w:rFonts w:ascii="Times New Roman" w:hAnsi="Times New Roman" w:eastAsia="宋体"/>
      <w:b/>
      <w:sz w:val="44"/>
    </w:rPr>
  </w:style>
  <w:style w:type="character" w:customStyle="1" w:styleId="12">
    <w:name w:val="标题 1 字符"/>
    <w:basedOn w:val="9"/>
    <w:link w:val="2"/>
    <w:uiPriority w:val="9"/>
    <w:rPr>
      <w:rFonts w:eastAsia="黑体"/>
      <w:b/>
      <w:bCs/>
      <w:kern w:val="44"/>
      <w:sz w:val="32"/>
      <w:szCs w:val="44"/>
    </w:rPr>
  </w:style>
  <w:style w:type="character" w:customStyle="1" w:styleId="13">
    <w:name w:val="标题 2 字符"/>
    <w:basedOn w:val="9"/>
    <w:link w:val="3"/>
    <w:semiHidden/>
    <w:uiPriority w:val="9"/>
    <w:rPr>
      <w:rFonts w:eastAsia="楷体_GB2312" w:asciiTheme="majorHAnsi" w:hAnsiTheme="majorHAnsi" w:cstheme="majorBidi"/>
      <w:b/>
      <w:bCs/>
      <w:sz w:val="32"/>
      <w:szCs w:val="32"/>
    </w:rPr>
  </w:style>
  <w:style w:type="character" w:customStyle="1" w:styleId="14">
    <w:name w:val="标题 字符"/>
    <w:basedOn w:val="9"/>
    <w:link w:val="7"/>
    <w:uiPriority w:val="10"/>
    <w:rPr>
      <w:rFonts w:eastAsia="仿宋_GB2312" w:asciiTheme="majorHAnsi" w:hAnsiTheme="majorHAnsi" w:cstheme="majorBidi"/>
      <w:b/>
      <w:bCs/>
      <w:sz w:val="32"/>
      <w:szCs w:val="32"/>
    </w:rPr>
  </w:style>
  <w:style w:type="character" w:customStyle="1" w:styleId="15">
    <w:name w:val="副标题 字符"/>
    <w:basedOn w:val="9"/>
    <w:link w:val="6"/>
    <w:uiPriority w:val="11"/>
    <w:rPr>
      <w:rFonts w:eastAsia="仿宋_GB2312"/>
      <w:bCs/>
      <w:kern w:val="28"/>
      <w:sz w:val="32"/>
      <w:szCs w:val="32"/>
    </w:rPr>
  </w:style>
  <w:style w:type="paragraph" w:customStyle="1" w:styleId="16">
    <w:name w:val="附件"/>
    <w:basedOn w:val="1"/>
    <w:next w:val="1"/>
    <w:autoRedefine/>
    <w:qFormat/>
    <w:uiPriority w:val="0"/>
    <w:rPr>
      <w:rFonts w:eastAsia="黑体"/>
      <w:b/>
    </w:rPr>
  </w:style>
  <w:style w:type="character" w:customStyle="1" w:styleId="17">
    <w:name w:val="页眉 字符"/>
    <w:basedOn w:val="9"/>
    <w:link w:val="5"/>
    <w:uiPriority w:val="99"/>
    <w:rPr>
      <w:rFonts w:eastAsia="仿宋_GB2312"/>
      <w:sz w:val="18"/>
      <w:szCs w:val="18"/>
    </w:rPr>
  </w:style>
  <w:style w:type="character" w:customStyle="1" w:styleId="18">
    <w:name w:val="页脚 字符"/>
    <w:basedOn w:val="9"/>
    <w:link w:val="4"/>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1013</Words>
  <Characters>1209</Characters>
  <Lines>8</Lines>
  <Paragraphs>2</Paragraphs>
  <TotalTime>0</TotalTime>
  <ScaleCrop>false</ScaleCrop>
  <LinksUpToDate>false</LinksUpToDate>
  <CharactersWithSpaces>1211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2025-10-09T08:14:00Z</dcterms:created>
  <dc:creator>杨慧</dc:creator>
  <cp:lastModifiedBy>顾琛琛</cp:lastModifiedBy>
  <dcterms:modified xsi:type="dcterms:W3CDTF">2025-10-09T08:42:34Z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D39488BDC7004331A6DA39067F00540E_13</vt:lpwstr>
  </property>
  <property fmtid="{D5CDD505-2E9C-101B-9397-08002B2CF9AE}" pid="4" name="KSOTemplateDocerSaveRecord">
    <vt:lpwstr>eyJoZGlkIjoiNmViMzk4ZjU3ZjFjZjU3M2ZiY2ExZGViNWU5MWM2NWMiLCJ1c2VySWQiOiIxNjc0OTgwMTk5In0=</vt:lpwstr>
  </property>
</Properties>
</file>