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7068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bCs/>
          <w:i w:val="0"/>
          <w:iCs w:val="0"/>
          <w:caps w:val="0"/>
          <w:color w:val="000000"/>
          <w:spacing w:val="0"/>
          <w:sz w:val="44"/>
          <w:szCs w:val="44"/>
          <w:shd w:val="clear" w:fill="FFFFFF"/>
        </w:rPr>
      </w:pPr>
      <w:r>
        <w:rPr>
          <w:rFonts w:hint="eastAsia" w:ascii="宋体" w:hAnsi="宋体" w:eastAsia="宋体" w:cs="宋体"/>
          <w:b/>
          <w:bCs/>
          <w:i w:val="0"/>
          <w:iCs w:val="0"/>
          <w:caps w:val="0"/>
          <w:color w:val="000000"/>
          <w:spacing w:val="0"/>
          <w:sz w:val="44"/>
          <w:szCs w:val="44"/>
          <w:shd w:val="clear" w:fill="FFFFFF"/>
        </w:rPr>
        <w:t>关于启动2026年与莫斯科大学互换奖学金、与圣彼得堡大学互换奖学金</w:t>
      </w:r>
    </w:p>
    <w:p w14:paraId="686CEF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Helvetica" w:hAnsi="Helvetica" w:eastAsia="Helvetica" w:cs="Helvetica"/>
          <w:b/>
          <w:bCs/>
          <w:i w:val="0"/>
          <w:iCs w:val="0"/>
          <w:caps w:val="0"/>
          <w:color w:val="000000"/>
          <w:spacing w:val="0"/>
          <w:sz w:val="33"/>
          <w:szCs w:val="33"/>
        </w:rPr>
      </w:pPr>
      <w:r>
        <w:rPr>
          <w:rFonts w:hint="eastAsia" w:ascii="宋体" w:hAnsi="宋体" w:eastAsia="宋体" w:cs="宋体"/>
          <w:b/>
          <w:bCs/>
          <w:i w:val="0"/>
          <w:iCs w:val="0"/>
          <w:caps w:val="0"/>
          <w:color w:val="000000"/>
          <w:spacing w:val="0"/>
          <w:sz w:val="44"/>
          <w:szCs w:val="44"/>
          <w:shd w:val="clear" w:fill="FFFFFF"/>
        </w:rPr>
        <w:t>遴选工作的通知</w:t>
      </w:r>
    </w:p>
    <w:p w14:paraId="1D6C43AF">
      <w:pPr>
        <w:pStyle w:val="3"/>
        <w:keepNext w:val="0"/>
        <w:keepLines w:val="0"/>
        <w:pageBreakBefore w:val="0"/>
        <w:widowControl w:val="0"/>
        <w:kinsoku/>
        <w:wordWrap/>
        <w:overflowPunct/>
        <w:topLinePunct w:val="0"/>
        <w:autoSpaceDE/>
        <w:autoSpaceDN/>
        <w:bidi w:val="0"/>
        <w:adjustRightInd/>
        <w:snapToGrid/>
        <w:spacing w:before="60" w:line="480" w:lineRule="exact"/>
        <w:ind w:left="29"/>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pacing w:val="5"/>
          <w:position w:val="1"/>
          <w:sz w:val="32"/>
          <w:szCs w:val="32"/>
        </w:rPr>
        <w:t>校内各学院：</w:t>
      </w:r>
    </w:p>
    <w:p w14:paraId="41046DA9">
      <w:pPr>
        <w:pStyle w:val="3"/>
        <w:keepNext w:val="0"/>
        <w:keepLines w:val="0"/>
        <w:pageBreakBefore w:val="0"/>
        <w:widowControl w:val="0"/>
        <w:kinsoku/>
        <w:wordWrap/>
        <w:overflowPunct/>
        <w:topLinePunct w:val="0"/>
        <w:autoSpaceDE/>
        <w:autoSpaceDN/>
        <w:bidi w:val="0"/>
        <w:adjustRightInd/>
        <w:snapToGrid/>
        <w:spacing w:before="71" w:line="480" w:lineRule="exact"/>
        <w:ind w:left="4" w:right="117" w:firstLine="667"/>
        <w:jc w:val="both"/>
        <w:textAlignment w:val="auto"/>
      </w:pPr>
      <w:r>
        <w:rPr>
          <w:rFonts w:hint="eastAsia" w:ascii="方正仿宋_GB2312" w:hAnsi="方正仿宋_GB2312" w:eastAsia="方正仿宋_GB2312" w:cs="方正仿宋_GB2312"/>
          <w:spacing w:val="12"/>
          <w:sz w:val="32"/>
          <w:szCs w:val="32"/>
        </w:rPr>
        <w:t>按照国家留学基金委《</w:t>
      </w:r>
      <w:r>
        <w:rPr>
          <w:rFonts w:hint="default" w:ascii="Times New Roman" w:hAnsi="Times New Roman" w:eastAsia="方正仿宋_GB2312" w:cs="Times New Roman"/>
          <w:spacing w:val="12"/>
          <w:sz w:val="32"/>
          <w:szCs w:val="32"/>
        </w:rPr>
        <w:t>关于启动2026年与莫斯科大学互换奖学金、与圣彼得堡大学互换奖学金遴选工作的通知</w:t>
      </w:r>
      <w:r>
        <w:rPr>
          <w:rFonts w:hint="default" w:ascii="Times New Roman" w:hAnsi="Times New Roman" w:eastAsia="方正仿宋_GB2312" w:cs="Times New Roman"/>
          <w:spacing w:val="11"/>
          <w:sz w:val="32"/>
          <w:szCs w:val="32"/>
        </w:rPr>
        <w:t>》</w:t>
      </w:r>
      <w:r>
        <w:rPr>
          <w:rFonts w:hint="eastAsia" w:ascii="Times New Roman" w:hAnsi="Times New Roman" w:eastAsia="方正仿宋_GB2312" w:cs="Times New Roman"/>
          <w:spacing w:val="11"/>
          <w:sz w:val="32"/>
          <w:szCs w:val="32"/>
          <w:lang w:eastAsia="zh-CN"/>
        </w:rPr>
        <w:t>（</w:t>
      </w:r>
      <w:r>
        <w:rPr>
          <w:rFonts w:hint="eastAsia" w:ascii="Times New Roman" w:hAnsi="Times New Roman" w:eastAsia="方正仿宋_GB2312" w:cs="Times New Roman"/>
          <w:spacing w:val="11"/>
          <w:sz w:val="32"/>
          <w:szCs w:val="32"/>
          <w:lang w:val="en-US" w:eastAsia="zh-CN"/>
        </w:rPr>
        <w:t>附件1）</w:t>
      </w:r>
      <w:r>
        <w:rPr>
          <w:rFonts w:hint="eastAsia" w:ascii="方正仿宋_GB2312" w:hAnsi="方正仿宋_GB2312" w:eastAsia="方正仿宋_GB2312" w:cs="方正仿宋_GB2312"/>
          <w:spacing w:val="6"/>
          <w:sz w:val="32"/>
          <w:szCs w:val="32"/>
        </w:rPr>
        <w:t>有关要求，我校将选派留学人员赴以上两所</w:t>
      </w:r>
      <w:r>
        <w:rPr>
          <w:rFonts w:hint="eastAsia" w:ascii="方正仿宋_GB2312" w:hAnsi="方正仿宋_GB2312" w:eastAsia="方正仿宋_GB2312" w:cs="方正仿宋_GB2312"/>
          <w:spacing w:val="5"/>
          <w:sz w:val="32"/>
          <w:szCs w:val="32"/>
        </w:rPr>
        <w:t>大学</w:t>
      </w:r>
      <w:r>
        <w:rPr>
          <w:rFonts w:hint="eastAsia" w:ascii="方正仿宋_GB2312" w:hAnsi="方正仿宋_GB2312" w:eastAsia="方正仿宋_GB2312" w:cs="方正仿宋_GB2312"/>
          <w:spacing w:val="9"/>
          <w:sz w:val="32"/>
          <w:szCs w:val="32"/>
        </w:rPr>
        <w:t>进修或学习。现将有关事宜通知如下：</w:t>
      </w:r>
    </w:p>
    <w:p w14:paraId="701399BD">
      <w:pPr>
        <w:keepNext w:val="0"/>
        <w:keepLines w:val="0"/>
        <w:pageBreakBefore w:val="0"/>
        <w:widowControl w:val="0"/>
        <w:kinsoku/>
        <w:wordWrap/>
        <w:overflowPunct/>
        <w:topLinePunct w:val="0"/>
        <w:autoSpaceDE/>
        <w:autoSpaceDN/>
        <w:bidi w:val="0"/>
        <w:adjustRightInd/>
        <w:snapToGrid/>
        <w:spacing w:before="82" w:line="480" w:lineRule="exact"/>
        <w:ind w:left="631"/>
        <w:textAlignment w:val="auto"/>
        <w:rPr>
          <w:rFonts w:ascii="黑体" w:hAnsi="黑体" w:eastAsia="黑体" w:cs="黑体"/>
          <w:sz w:val="32"/>
          <w:szCs w:val="32"/>
        </w:rPr>
      </w:pPr>
      <w:r>
        <w:rPr>
          <w:rFonts w:ascii="黑体" w:hAnsi="黑体" w:eastAsia="黑体" w:cs="黑体"/>
          <w:spacing w:val="8"/>
          <w:sz w:val="32"/>
          <w:szCs w:val="32"/>
        </w:rPr>
        <w:t>一、选派类别及留学期限</w:t>
      </w:r>
    </w:p>
    <w:p w14:paraId="1C0F3997">
      <w:pPr>
        <w:pStyle w:val="3"/>
        <w:keepNext w:val="0"/>
        <w:keepLines w:val="0"/>
        <w:pageBreakBefore w:val="0"/>
        <w:widowControl w:val="0"/>
        <w:kinsoku/>
        <w:wordWrap/>
        <w:overflowPunct/>
        <w:topLinePunct w:val="0"/>
        <w:autoSpaceDE/>
        <w:autoSpaceDN/>
        <w:bidi w:val="0"/>
        <w:adjustRightInd/>
        <w:snapToGrid/>
        <w:spacing w:before="173" w:line="480" w:lineRule="exact"/>
        <w:ind w:left="645"/>
        <w:textAlignment w:val="auto"/>
      </w:pPr>
      <w:r>
        <w:rPr>
          <w:b/>
          <w:bCs/>
          <w:spacing w:val="-4"/>
          <w:position w:val="1"/>
        </w:rPr>
        <w:t>（</w:t>
      </w:r>
      <w:r>
        <w:rPr>
          <w:spacing w:val="-71"/>
          <w:position w:val="1"/>
        </w:rPr>
        <w:t xml:space="preserve"> </w:t>
      </w:r>
      <w:r>
        <w:rPr>
          <w:b/>
          <w:bCs/>
          <w:spacing w:val="-4"/>
          <w:position w:val="1"/>
        </w:rPr>
        <w:t>一</w:t>
      </w:r>
      <w:r>
        <w:rPr>
          <w:spacing w:val="-65"/>
          <w:position w:val="1"/>
        </w:rPr>
        <w:t xml:space="preserve"> </w:t>
      </w:r>
      <w:r>
        <w:rPr>
          <w:b/>
          <w:bCs/>
          <w:spacing w:val="-4"/>
          <w:position w:val="1"/>
        </w:rPr>
        <w:t>）与莫斯科大学互换奖学金：</w:t>
      </w:r>
    </w:p>
    <w:p w14:paraId="0AA0BBC6">
      <w:pPr>
        <w:pStyle w:val="3"/>
        <w:keepNext w:val="0"/>
        <w:keepLines w:val="0"/>
        <w:pageBreakBefore w:val="0"/>
        <w:widowControl w:val="0"/>
        <w:numPr>
          <w:ilvl w:val="0"/>
          <w:numId w:val="0"/>
        </w:numPr>
        <w:kinsoku/>
        <w:wordWrap/>
        <w:overflowPunct/>
        <w:topLinePunct w:val="0"/>
        <w:autoSpaceDE/>
        <w:autoSpaceDN/>
        <w:bidi w:val="0"/>
        <w:adjustRightInd/>
        <w:snapToGrid/>
        <w:spacing w:before="69" w:line="480" w:lineRule="exact"/>
        <w:ind w:firstLine="648" w:firstLineChars="200"/>
        <w:textAlignment w:val="auto"/>
        <w:rPr>
          <w:rFonts w:hint="default" w:ascii="Times New Roman" w:hAnsi="Times New Roman" w:eastAsia="方正仿宋_GB2312" w:cs="Times New Roman"/>
          <w:spacing w:val="2"/>
          <w:position w:val="1"/>
          <w:sz w:val="32"/>
          <w:szCs w:val="32"/>
        </w:rPr>
      </w:pPr>
      <w:r>
        <w:rPr>
          <w:rFonts w:hint="default" w:ascii="Times New Roman" w:hAnsi="Times New Roman" w:eastAsia="方正仿宋_GB2312" w:cs="Times New Roman"/>
          <w:spacing w:val="2"/>
          <w:position w:val="1"/>
          <w:sz w:val="32"/>
          <w:szCs w:val="32"/>
          <w:lang w:val="en-US" w:eastAsia="zh-CN"/>
        </w:rPr>
        <w:t>1、</w:t>
      </w:r>
      <w:r>
        <w:rPr>
          <w:rFonts w:hint="default" w:ascii="Times New Roman" w:hAnsi="Times New Roman" w:eastAsia="方正仿宋_GB2312" w:cs="Times New Roman"/>
          <w:spacing w:val="2"/>
          <w:position w:val="1"/>
          <w:sz w:val="32"/>
          <w:szCs w:val="32"/>
        </w:rPr>
        <w:t>访问学者：3-10个月</w:t>
      </w:r>
    </w:p>
    <w:p w14:paraId="2017E990">
      <w:pPr>
        <w:pStyle w:val="3"/>
        <w:keepNext w:val="0"/>
        <w:keepLines w:val="0"/>
        <w:pageBreakBefore w:val="0"/>
        <w:widowControl w:val="0"/>
        <w:numPr>
          <w:ilvl w:val="0"/>
          <w:numId w:val="0"/>
        </w:numPr>
        <w:kinsoku/>
        <w:wordWrap/>
        <w:overflowPunct/>
        <w:topLinePunct w:val="0"/>
        <w:autoSpaceDE/>
        <w:autoSpaceDN/>
        <w:bidi w:val="0"/>
        <w:adjustRightInd/>
        <w:snapToGrid/>
        <w:spacing w:before="69" w:line="480" w:lineRule="exact"/>
        <w:ind w:firstLine="664" w:firstLineChars="200"/>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pacing w:val="6"/>
          <w:position w:val="1"/>
          <w:sz w:val="32"/>
          <w:szCs w:val="32"/>
          <w:lang w:val="en-US" w:eastAsia="zh-CN"/>
        </w:rPr>
        <w:t>2、</w:t>
      </w:r>
      <w:r>
        <w:rPr>
          <w:rFonts w:hint="default" w:ascii="Times New Roman" w:hAnsi="Times New Roman" w:eastAsia="方正仿宋_GB2312" w:cs="Times New Roman"/>
          <w:spacing w:val="6"/>
          <w:position w:val="1"/>
          <w:sz w:val="32"/>
          <w:szCs w:val="32"/>
        </w:rPr>
        <w:t>联合培养博士研究生：6-10个月</w:t>
      </w:r>
    </w:p>
    <w:p w14:paraId="1F193708">
      <w:pPr>
        <w:pStyle w:val="3"/>
        <w:keepNext w:val="0"/>
        <w:keepLines w:val="0"/>
        <w:pageBreakBefore w:val="0"/>
        <w:widowControl w:val="0"/>
        <w:kinsoku/>
        <w:wordWrap/>
        <w:overflowPunct/>
        <w:topLinePunct w:val="0"/>
        <w:autoSpaceDE/>
        <w:autoSpaceDN/>
        <w:bidi w:val="0"/>
        <w:adjustRightInd/>
        <w:snapToGrid/>
        <w:spacing w:before="71" w:line="480" w:lineRule="exact"/>
        <w:ind w:left="645"/>
        <w:textAlignment w:val="auto"/>
      </w:pPr>
      <w:r>
        <w:rPr>
          <w:b/>
          <w:bCs/>
          <w:spacing w:val="-3"/>
          <w:position w:val="1"/>
        </w:rPr>
        <w:t>（</w:t>
      </w:r>
      <w:r>
        <w:rPr>
          <w:spacing w:val="-77"/>
          <w:position w:val="1"/>
        </w:rPr>
        <w:t xml:space="preserve"> </w:t>
      </w:r>
      <w:r>
        <w:rPr>
          <w:b/>
          <w:bCs/>
          <w:spacing w:val="-3"/>
          <w:position w:val="1"/>
        </w:rPr>
        <w:t>二</w:t>
      </w:r>
      <w:r>
        <w:rPr>
          <w:spacing w:val="-65"/>
          <w:position w:val="1"/>
        </w:rPr>
        <w:t xml:space="preserve"> </w:t>
      </w:r>
      <w:r>
        <w:rPr>
          <w:b/>
          <w:bCs/>
          <w:spacing w:val="-3"/>
          <w:position w:val="1"/>
        </w:rPr>
        <w:t>）与圣彼得堡大学互换奖学金：</w:t>
      </w:r>
    </w:p>
    <w:p w14:paraId="3833D7BD">
      <w:pPr>
        <w:pStyle w:val="3"/>
        <w:keepNext w:val="0"/>
        <w:keepLines w:val="0"/>
        <w:pageBreakBefore w:val="0"/>
        <w:widowControl w:val="0"/>
        <w:numPr>
          <w:ilvl w:val="0"/>
          <w:numId w:val="0"/>
        </w:numPr>
        <w:kinsoku/>
        <w:wordWrap/>
        <w:overflowPunct/>
        <w:topLinePunct w:val="0"/>
        <w:autoSpaceDE/>
        <w:autoSpaceDN/>
        <w:bidi w:val="0"/>
        <w:adjustRightInd/>
        <w:snapToGrid/>
        <w:spacing w:before="70" w:line="480" w:lineRule="exact"/>
        <w:ind w:firstLine="648" w:firstLineChars="200"/>
        <w:textAlignment w:val="auto"/>
        <w:rPr>
          <w:rFonts w:hint="default" w:ascii="Times New Roman" w:hAnsi="Times New Roman" w:eastAsia="方正仿宋_GB2312" w:cs="Times New Roman"/>
          <w:spacing w:val="2"/>
          <w:position w:val="1"/>
          <w:sz w:val="32"/>
          <w:szCs w:val="32"/>
        </w:rPr>
      </w:pPr>
      <w:r>
        <w:rPr>
          <w:rFonts w:hint="default" w:ascii="Times New Roman" w:hAnsi="Times New Roman" w:eastAsia="方正仿宋_GB2312" w:cs="Times New Roman"/>
          <w:spacing w:val="2"/>
          <w:position w:val="1"/>
          <w:sz w:val="32"/>
          <w:szCs w:val="32"/>
          <w:lang w:val="en-US" w:eastAsia="zh-CN"/>
        </w:rPr>
        <w:t>1、</w:t>
      </w:r>
      <w:r>
        <w:rPr>
          <w:rFonts w:hint="default" w:ascii="Times New Roman" w:hAnsi="Times New Roman" w:eastAsia="方正仿宋_GB2312" w:cs="Times New Roman"/>
          <w:spacing w:val="2"/>
          <w:position w:val="1"/>
          <w:sz w:val="32"/>
          <w:szCs w:val="32"/>
        </w:rPr>
        <w:t>访问学者：3-10个月</w:t>
      </w:r>
    </w:p>
    <w:p w14:paraId="7A2F2FAD">
      <w:pPr>
        <w:pStyle w:val="3"/>
        <w:keepNext w:val="0"/>
        <w:keepLines w:val="0"/>
        <w:pageBreakBefore w:val="0"/>
        <w:widowControl w:val="0"/>
        <w:numPr>
          <w:ilvl w:val="0"/>
          <w:numId w:val="0"/>
        </w:numPr>
        <w:kinsoku/>
        <w:wordWrap/>
        <w:overflowPunct/>
        <w:topLinePunct w:val="0"/>
        <w:autoSpaceDE/>
        <w:autoSpaceDN/>
        <w:bidi w:val="0"/>
        <w:adjustRightInd/>
        <w:snapToGrid/>
        <w:spacing w:before="70" w:line="480" w:lineRule="exact"/>
        <w:ind w:firstLine="664" w:firstLineChars="200"/>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pacing w:val="6"/>
          <w:position w:val="1"/>
          <w:sz w:val="32"/>
          <w:szCs w:val="32"/>
          <w:lang w:val="en-US" w:eastAsia="zh-CN"/>
        </w:rPr>
        <w:t>2、</w:t>
      </w:r>
      <w:r>
        <w:rPr>
          <w:rFonts w:hint="default" w:ascii="Times New Roman" w:hAnsi="Times New Roman" w:eastAsia="方正仿宋_GB2312" w:cs="Times New Roman"/>
          <w:spacing w:val="6"/>
          <w:position w:val="1"/>
          <w:sz w:val="32"/>
          <w:szCs w:val="32"/>
        </w:rPr>
        <w:t>联合培养博士研究生：6-10个月</w:t>
      </w:r>
    </w:p>
    <w:p w14:paraId="29AA604F">
      <w:pPr>
        <w:pStyle w:val="3"/>
        <w:keepNext w:val="0"/>
        <w:keepLines w:val="0"/>
        <w:pageBreakBefore w:val="0"/>
        <w:widowControl w:val="0"/>
        <w:numPr>
          <w:ilvl w:val="0"/>
          <w:numId w:val="0"/>
        </w:numPr>
        <w:kinsoku/>
        <w:wordWrap/>
        <w:overflowPunct/>
        <w:topLinePunct w:val="0"/>
        <w:autoSpaceDE/>
        <w:autoSpaceDN/>
        <w:bidi w:val="0"/>
        <w:adjustRightInd/>
        <w:snapToGrid/>
        <w:spacing w:before="70" w:line="480" w:lineRule="exact"/>
        <w:ind w:firstLine="664" w:firstLineChars="200"/>
        <w:textAlignment w:val="auto"/>
      </w:pPr>
      <w:r>
        <w:rPr>
          <w:rFonts w:hint="default" w:ascii="Times New Roman" w:hAnsi="Times New Roman" w:eastAsia="方正仿宋_GB2312" w:cs="Times New Roman"/>
          <w:spacing w:val="6"/>
          <w:sz w:val="32"/>
          <w:szCs w:val="32"/>
          <w:lang w:val="en-US" w:eastAsia="zh-CN"/>
        </w:rPr>
        <w:t>3、</w:t>
      </w:r>
      <w:r>
        <w:rPr>
          <w:rFonts w:hint="default" w:ascii="Times New Roman" w:hAnsi="Times New Roman" w:eastAsia="方正仿宋_GB2312" w:cs="Times New Roman"/>
          <w:spacing w:val="6"/>
          <w:sz w:val="32"/>
          <w:szCs w:val="32"/>
        </w:rPr>
        <w:t>攻读博士学位研究生：36-48个月（可含一年</w:t>
      </w:r>
      <w:r>
        <w:rPr>
          <w:rFonts w:hint="default" w:ascii="Times New Roman" w:hAnsi="Times New Roman" w:eastAsia="方正仿宋_GB2312" w:cs="Times New Roman"/>
          <w:spacing w:val="5"/>
          <w:sz w:val="32"/>
          <w:szCs w:val="32"/>
        </w:rPr>
        <w:t>语言预</w:t>
      </w:r>
      <w:r>
        <w:rPr>
          <w:rFonts w:hint="default" w:ascii="Times New Roman" w:hAnsi="Times New Roman" w:eastAsia="方正仿宋_GB2312" w:cs="Times New Roman"/>
          <w:spacing w:val="7"/>
          <w:sz w:val="32"/>
          <w:szCs w:val="32"/>
        </w:rPr>
        <w:t>科学习）</w:t>
      </w:r>
    </w:p>
    <w:p w14:paraId="0A7F9ADC">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eastAsia="方正仿宋_GB2312" w:cs="Times New Roman"/>
          <w:spacing w:val="6"/>
          <w:kern w:val="2"/>
          <w:sz w:val="32"/>
          <w:szCs w:val="32"/>
          <w:lang w:val="en-US" w:eastAsia="en-US" w:bidi="ar-SA"/>
        </w:rPr>
      </w:pPr>
      <w:r>
        <w:rPr>
          <w:rFonts w:hint="eastAsia"/>
          <w:lang w:val="en-US" w:eastAsia="zh-CN"/>
        </w:rPr>
        <w:t xml:space="preserve">    </w:t>
      </w:r>
      <w:r>
        <w:rPr>
          <w:rFonts w:hint="eastAsia" w:ascii="Times New Roman" w:hAnsi="Times New Roman" w:eastAsia="方正仿宋_GB2312" w:cs="Times New Roman"/>
          <w:spacing w:val="6"/>
          <w:kern w:val="2"/>
          <w:sz w:val="32"/>
          <w:szCs w:val="32"/>
          <w:lang w:val="en-US" w:eastAsia="zh-CN" w:bidi="ar-SA"/>
        </w:rPr>
        <w:t xml:space="preserve"> </w:t>
      </w:r>
      <w:r>
        <w:rPr>
          <w:rFonts w:hint="default" w:ascii="Times New Roman" w:hAnsi="Times New Roman" w:eastAsia="方正仿宋_GB2312" w:cs="Times New Roman"/>
          <w:spacing w:val="6"/>
          <w:kern w:val="2"/>
          <w:sz w:val="32"/>
          <w:szCs w:val="32"/>
          <w:lang w:val="en-US" w:eastAsia="en-US" w:bidi="ar-SA"/>
        </w:rPr>
        <w:t>其中，联合培养博士生应在博士研究生在读期间派出，完成国外学业回国毕业答辩后获得相应学位。如派出前或资助期间已在国内完成相应学位学业，应及时办理终止国家公派出国留学手续。</w:t>
      </w:r>
    </w:p>
    <w:p w14:paraId="3E681440">
      <w:pPr>
        <w:keepNext w:val="0"/>
        <w:keepLines w:val="0"/>
        <w:pageBreakBefore w:val="0"/>
        <w:widowControl w:val="0"/>
        <w:kinsoku/>
        <w:wordWrap/>
        <w:overflowPunct/>
        <w:topLinePunct w:val="0"/>
        <w:autoSpaceDE/>
        <w:autoSpaceDN/>
        <w:bidi w:val="0"/>
        <w:adjustRightInd/>
        <w:snapToGrid/>
        <w:spacing w:before="70" w:line="480" w:lineRule="exact"/>
        <w:ind w:left="631"/>
        <w:textAlignment w:val="auto"/>
        <w:rPr>
          <w:rFonts w:ascii="黑体" w:hAnsi="黑体" w:eastAsia="黑体" w:cs="黑体"/>
          <w:sz w:val="32"/>
          <w:szCs w:val="32"/>
        </w:rPr>
      </w:pPr>
      <w:r>
        <w:rPr>
          <w:rFonts w:ascii="黑体" w:hAnsi="黑体" w:eastAsia="黑体" w:cs="黑体"/>
          <w:spacing w:val="7"/>
          <w:sz w:val="32"/>
          <w:szCs w:val="32"/>
        </w:rPr>
        <w:t>二、选派计划</w:t>
      </w:r>
    </w:p>
    <w:p w14:paraId="29158471">
      <w:pPr>
        <w:pStyle w:val="3"/>
        <w:keepNext w:val="0"/>
        <w:keepLines w:val="0"/>
        <w:pageBreakBefore w:val="0"/>
        <w:widowControl w:val="0"/>
        <w:kinsoku/>
        <w:wordWrap/>
        <w:overflowPunct/>
        <w:topLinePunct w:val="0"/>
        <w:autoSpaceDE/>
        <w:autoSpaceDN/>
        <w:bidi w:val="0"/>
        <w:adjustRightInd/>
        <w:snapToGrid/>
        <w:spacing w:before="99" w:line="480" w:lineRule="exact"/>
        <w:ind w:left="604"/>
        <w:textAlignment w:val="auto"/>
      </w:pPr>
      <w:r>
        <w:rPr>
          <w:b/>
          <w:bCs/>
          <w:spacing w:val="-3"/>
          <w:position w:val="1"/>
        </w:rPr>
        <w:t>（</w:t>
      </w:r>
      <w:r>
        <w:rPr>
          <w:spacing w:val="-73"/>
          <w:position w:val="1"/>
        </w:rPr>
        <w:t xml:space="preserve"> </w:t>
      </w:r>
      <w:r>
        <w:rPr>
          <w:b/>
          <w:bCs/>
          <w:spacing w:val="-3"/>
          <w:position w:val="1"/>
        </w:rPr>
        <w:t>一）选派名额</w:t>
      </w:r>
    </w:p>
    <w:p w14:paraId="1F51C89B">
      <w:pPr>
        <w:pStyle w:val="3"/>
        <w:keepNext w:val="0"/>
        <w:keepLines w:val="0"/>
        <w:pageBreakBefore w:val="0"/>
        <w:widowControl w:val="0"/>
        <w:kinsoku/>
        <w:wordWrap/>
        <w:overflowPunct/>
        <w:topLinePunct w:val="0"/>
        <w:autoSpaceDE/>
        <w:autoSpaceDN/>
        <w:bidi w:val="0"/>
        <w:adjustRightInd/>
        <w:snapToGrid/>
        <w:spacing w:before="68" w:line="480" w:lineRule="exact"/>
        <w:ind w:left="30" w:right="150" w:firstLine="661"/>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pacing w:val="4"/>
          <w:sz w:val="32"/>
          <w:szCs w:val="32"/>
        </w:rPr>
        <w:t>1</w:t>
      </w:r>
      <w:r>
        <w:rPr>
          <w:rFonts w:hint="default" w:ascii="Times New Roman" w:hAnsi="Times New Roman" w:eastAsia="方正仿宋_GB2312" w:cs="Times New Roman"/>
          <w:spacing w:val="4"/>
          <w:sz w:val="32"/>
          <w:szCs w:val="32"/>
          <w:lang w:eastAsia="zh-CN"/>
        </w:rPr>
        <w:t>、</w:t>
      </w:r>
      <w:r>
        <w:rPr>
          <w:rFonts w:hint="default" w:ascii="Times New Roman" w:hAnsi="Times New Roman" w:eastAsia="方正仿宋_GB2312" w:cs="Times New Roman"/>
          <w:spacing w:val="4"/>
          <w:sz w:val="32"/>
          <w:szCs w:val="32"/>
        </w:rPr>
        <w:t>与莫斯科大学互换奖学金：访问学者、联合培养博士</w:t>
      </w:r>
      <w:r>
        <w:rPr>
          <w:rFonts w:hint="default" w:ascii="Times New Roman" w:hAnsi="Times New Roman" w:eastAsia="方正仿宋_GB2312" w:cs="Times New Roman"/>
          <w:spacing w:val="2"/>
          <w:sz w:val="32"/>
          <w:szCs w:val="32"/>
        </w:rPr>
        <w:t>研究生全国</w:t>
      </w:r>
      <w:r>
        <w:rPr>
          <w:rFonts w:hint="default" w:ascii="Times New Roman" w:hAnsi="Times New Roman" w:eastAsia="方正仿宋_GB2312" w:cs="Times New Roman"/>
          <w:spacing w:val="-63"/>
          <w:sz w:val="32"/>
          <w:szCs w:val="32"/>
        </w:rPr>
        <w:t xml:space="preserve"> </w:t>
      </w:r>
      <w:r>
        <w:rPr>
          <w:rFonts w:hint="default" w:ascii="Times New Roman" w:hAnsi="Times New Roman" w:eastAsia="方正仿宋_GB2312" w:cs="Times New Roman"/>
          <w:spacing w:val="2"/>
          <w:sz w:val="32"/>
          <w:szCs w:val="32"/>
        </w:rPr>
        <w:t>24人。</w:t>
      </w:r>
    </w:p>
    <w:p w14:paraId="21592C6D">
      <w:pPr>
        <w:pStyle w:val="3"/>
        <w:keepNext w:val="0"/>
        <w:keepLines w:val="0"/>
        <w:pageBreakBefore w:val="0"/>
        <w:widowControl w:val="0"/>
        <w:kinsoku/>
        <w:wordWrap/>
        <w:overflowPunct/>
        <w:topLinePunct w:val="0"/>
        <w:autoSpaceDE/>
        <w:autoSpaceDN/>
        <w:bidi w:val="0"/>
        <w:adjustRightInd/>
        <w:snapToGrid/>
        <w:spacing w:before="67" w:line="480" w:lineRule="exact"/>
        <w:ind w:left="46" w:right="152" w:firstLine="614"/>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pacing w:val="5"/>
          <w:sz w:val="32"/>
          <w:szCs w:val="32"/>
        </w:rPr>
        <w:t>2</w:t>
      </w:r>
      <w:r>
        <w:rPr>
          <w:rFonts w:hint="default" w:ascii="Times New Roman" w:hAnsi="Times New Roman" w:eastAsia="方正仿宋_GB2312" w:cs="Times New Roman"/>
          <w:spacing w:val="5"/>
          <w:sz w:val="32"/>
          <w:szCs w:val="32"/>
          <w:lang w:eastAsia="zh-CN"/>
        </w:rPr>
        <w:t>、</w:t>
      </w:r>
      <w:r>
        <w:rPr>
          <w:rFonts w:hint="default" w:ascii="Times New Roman" w:hAnsi="Times New Roman" w:eastAsia="方正仿宋_GB2312" w:cs="Times New Roman"/>
          <w:spacing w:val="5"/>
          <w:sz w:val="32"/>
          <w:szCs w:val="32"/>
        </w:rPr>
        <w:t>与圣彼得堡大学互换奖学金：访问学者、联合培养博</w:t>
      </w:r>
      <w:r>
        <w:rPr>
          <w:rFonts w:hint="default" w:ascii="Times New Roman" w:hAnsi="Times New Roman" w:eastAsia="方正仿宋_GB2312" w:cs="Times New Roman"/>
          <w:spacing w:val="2"/>
          <w:sz w:val="32"/>
          <w:szCs w:val="32"/>
        </w:rPr>
        <w:t>士研究生全国10人，攻读博士学位研究生全国</w:t>
      </w:r>
      <w:r>
        <w:rPr>
          <w:rFonts w:hint="default" w:ascii="Times New Roman" w:hAnsi="Times New Roman" w:eastAsia="方正仿宋_GB2312" w:cs="Times New Roman"/>
          <w:spacing w:val="-35"/>
          <w:sz w:val="32"/>
          <w:szCs w:val="32"/>
        </w:rPr>
        <w:t xml:space="preserve"> </w:t>
      </w:r>
      <w:r>
        <w:rPr>
          <w:rFonts w:hint="default" w:ascii="Times New Roman" w:hAnsi="Times New Roman" w:eastAsia="方正仿宋_GB2312" w:cs="Times New Roman"/>
          <w:spacing w:val="2"/>
          <w:sz w:val="32"/>
          <w:szCs w:val="32"/>
        </w:rPr>
        <w:t>10</w:t>
      </w:r>
      <w:r>
        <w:rPr>
          <w:rFonts w:hint="default" w:ascii="Times New Roman" w:hAnsi="Times New Roman" w:eastAsia="方正仿宋_GB2312" w:cs="Times New Roman"/>
          <w:spacing w:val="21"/>
          <w:sz w:val="32"/>
          <w:szCs w:val="32"/>
        </w:rPr>
        <w:t xml:space="preserve"> </w:t>
      </w:r>
      <w:r>
        <w:rPr>
          <w:rFonts w:hint="default" w:ascii="Times New Roman" w:hAnsi="Times New Roman" w:eastAsia="方正仿宋_GB2312" w:cs="Times New Roman"/>
          <w:spacing w:val="2"/>
          <w:sz w:val="32"/>
          <w:szCs w:val="32"/>
        </w:rPr>
        <w:t>人。</w:t>
      </w:r>
    </w:p>
    <w:p w14:paraId="3081FDE1">
      <w:pPr>
        <w:pStyle w:val="3"/>
        <w:keepNext w:val="0"/>
        <w:keepLines w:val="0"/>
        <w:pageBreakBefore w:val="0"/>
        <w:widowControl w:val="0"/>
        <w:kinsoku/>
        <w:wordWrap/>
        <w:overflowPunct/>
        <w:topLinePunct w:val="0"/>
        <w:autoSpaceDE/>
        <w:autoSpaceDN/>
        <w:bidi w:val="0"/>
        <w:adjustRightInd/>
        <w:snapToGrid/>
        <w:spacing w:before="70" w:line="480" w:lineRule="exact"/>
        <w:ind w:left="604"/>
        <w:textAlignment w:val="auto"/>
        <w:rPr>
          <w:b/>
          <w:bCs/>
          <w:spacing w:val="-2"/>
          <w:position w:val="1"/>
        </w:rPr>
      </w:pPr>
      <w:r>
        <w:rPr>
          <w:b/>
          <w:bCs/>
          <w:spacing w:val="-2"/>
          <w:position w:val="1"/>
        </w:rPr>
        <w:t>（</w:t>
      </w:r>
      <w:r>
        <w:rPr>
          <w:spacing w:val="-79"/>
          <w:position w:val="1"/>
        </w:rPr>
        <w:t xml:space="preserve"> </w:t>
      </w:r>
      <w:r>
        <w:rPr>
          <w:b/>
          <w:bCs/>
          <w:spacing w:val="-2"/>
          <w:position w:val="1"/>
        </w:rPr>
        <w:t>二）选派专业</w:t>
      </w:r>
    </w:p>
    <w:p w14:paraId="097A1225">
      <w:pPr>
        <w:pStyle w:val="3"/>
        <w:keepNext w:val="0"/>
        <w:keepLines w:val="0"/>
        <w:pageBreakBefore w:val="0"/>
        <w:widowControl w:val="0"/>
        <w:numPr>
          <w:ilvl w:val="0"/>
          <w:numId w:val="1"/>
        </w:numPr>
        <w:kinsoku/>
        <w:wordWrap/>
        <w:overflowPunct/>
        <w:topLinePunct w:val="0"/>
        <w:autoSpaceDE/>
        <w:autoSpaceDN/>
        <w:bidi w:val="0"/>
        <w:adjustRightInd/>
        <w:snapToGrid/>
        <w:spacing w:before="70" w:line="480" w:lineRule="exact"/>
        <w:ind w:firstLine="656" w:firstLineChars="200"/>
        <w:textAlignment w:val="auto"/>
        <w:rPr>
          <w:rFonts w:hint="default" w:ascii="Times New Roman" w:hAnsi="Times New Roman" w:eastAsia="方正仿宋_GB2312" w:cs="Times New Roman"/>
          <w:spacing w:val="4"/>
          <w:sz w:val="32"/>
          <w:szCs w:val="32"/>
        </w:rPr>
      </w:pPr>
      <w:r>
        <w:rPr>
          <w:rFonts w:hint="default" w:ascii="Times New Roman" w:hAnsi="Times New Roman" w:eastAsia="方正仿宋_GB2312" w:cs="Times New Roman"/>
          <w:spacing w:val="4"/>
          <w:sz w:val="32"/>
          <w:szCs w:val="32"/>
        </w:rPr>
        <w:t>与莫斯科大学互换奖学金：</w:t>
      </w:r>
      <w:r>
        <w:rPr>
          <w:rFonts w:hint="eastAsia" w:ascii="Times New Roman" w:hAnsi="Times New Roman" w:eastAsia="方正仿宋_GB2312" w:cs="Times New Roman"/>
          <w:spacing w:val="4"/>
          <w:sz w:val="32"/>
          <w:szCs w:val="32"/>
          <w:lang w:val="en-US" w:eastAsia="zh-CN"/>
        </w:rPr>
        <w:t>优先</w:t>
      </w:r>
      <w:r>
        <w:rPr>
          <w:rFonts w:hint="default" w:ascii="Times New Roman" w:hAnsi="Times New Roman" w:eastAsia="方正仿宋_GB2312" w:cs="Times New Roman"/>
          <w:spacing w:val="4"/>
          <w:sz w:val="32"/>
          <w:szCs w:val="32"/>
        </w:rPr>
        <w:t>物理、化学、数学、地质、材料科学、俄语语言文学等莫斯科大学优势专业。</w:t>
      </w:r>
    </w:p>
    <w:p w14:paraId="0D5522B7">
      <w:pPr>
        <w:pStyle w:val="3"/>
        <w:keepNext w:val="0"/>
        <w:keepLines w:val="0"/>
        <w:pageBreakBefore w:val="0"/>
        <w:widowControl w:val="0"/>
        <w:numPr>
          <w:ilvl w:val="0"/>
          <w:numId w:val="1"/>
        </w:numPr>
        <w:kinsoku/>
        <w:wordWrap/>
        <w:overflowPunct/>
        <w:topLinePunct w:val="0"/>
        <w:autoSpaceDE/>
        <w:autoSpaceDN/>
        <w:bidi w:val="0"/>
        <w:adjustRightInd/>
        <w:snapToGrid/>
        <w:spacing w:before="70" w:line="480" w:lineRule="exact"/>
        <w:ind w:firstLine="660" w:firstLineChars="200"/>
        <w:textAlignment w:val="auto"/>
        <w:rPr>
          <w:rFonts w:hint="default" w:ascii="Times New Roman" w:hAnsi="Times New Roman" w:eastAsia="方正仿宋_GB2312" w:cs="Times New Roman"/>
          <w:spacing w:val="4"/>
          <w:sz w:val="32"/>
          <w:szCs w:val="32"/>
        </w:rPr>
      </w:pPr>
      <w:r>
        <w:rPr>
          <w:rFonts w:hint="default" w:ascii="Times New Roman" w:hAnsi="Times New Roman" w:eastAsia="方正仿宋_GB2312" w:cs="Times New Roman"/>
          <w:spacing w:val="5"/>
          <w:sz w:val="32"/>
          <w:szCs w:val="32"/>
        </w:rPr>
        <w:t>与圣彼得堡大学互换奖学金：</w:t>
      </w:r>
      <w:r>
        <w:rPr>
          <w:rFonts w:hint="eastAsia" w:ascii="Times New Roman" w:hAnsi="Times New Roman" w:eastAsia="方正仿宋_GB2312" w:cs="Times New Roman"/>
          <w:spacing w:val="5"/>
          <w:sz w:val="32"/>
          <w:szCs w:val="32"/>
          <w:lang w:val="en-US" w:eastAsia="zh-CN"/>
        </w:rPr>
        <w:t>优先纳米技术、材料科学、生物医药、信息技术、俄语语言文学等圣彼得堡大学优势学科专业。</w:t>
      </w:r>
    </w:p>
    <w:p w14:paraId="2EBD440D">
      <w:pPr>
        <w:keepNext w:val="0"/>
        <w:keepLines w:val="0"/>
        <w:pageBreakBefore w:val="0"/>
        <w:widowControl w:val="0"/>
        <w:kinsoku/>
        <w:wordWrap/>
        <w:overflowPunct/>
        <w:topLinePunct w:val="0"/>
        <w:autoSpaceDE/>
        <w:autoSpaceDN/>
        <w:bidi w:val="0"/>
        <w:adjustRightInd/>
        <w:snapToGrid/>
        <w:spacing w:before="70" w:line="480" w:lineRule="exact"/>
        <w:ind w:left="631"/>
        <w:textAlignment w:val="auto"/>
        <w:rPr>
          <w:rFonts w:ascii="黑体" w:hAnsi="黑体" w:eastAsia="黑体" w:cs="黑体"/>
          <w:spacing w:val="7"/>
          <w:sz w:val="32"/>
          <w:szCs w:val="32"/>
        </w:rPr>
      </w:pPr>
      <w:r>
        <w:rPr>
          <w:rFonts w:ascii="黑体" w:hAnsi="黑体" w:eastAsia="黑体" w:cs="黑体"/>
          <w:spacing w:val="7"/>
          <w:sz w:val="32"/>
          <w:szCs w:val="32"/>
        </w:rPr>
        <w:t>三、资助内容</w:t>
      </w:r>
    </w:p>
    <w:p w14:paraId="147F2686">
      <w:pPr>
        <w:keepNext w:val="0"/>
        <w:keepLines w:val="0"/>
        <w:pageBreakBefore w:val="0"/>
        <w:kinsoku/>
        <w:overflowPunct/>
        <w:topLinePunct w:val="0"/>
        <w:autoSpaceDE/>
        <w:autoSpaceDN/>
        <w:bidi w:val="0"/>
        <w:spacing w:line="480" w:lineRule="exact"/>
        <w:ind w:firstLine="660" w:firstLineChars="200"/>
        <w:textAlignment w:val="auto"/>
        <w:rPr>
          <w:rFonts w:hint="eastAsia" w:ascii="Times New Roman" w:hAnsi="Times New Roman" w:eastAsia="方正仿宋_GB2312" w:cs="Times New Roman"/>
          <w:spacing w:val="5"/>
          <w:kern w:val="2"/>
          <w:sz w:val="32"/>
          <w:szCs w:val="32"/>
          <w:lang w:val="en-US" w:eastAsia="en-US" w:bidi="ar-SA"/>
        </w:rPr>
      </w:pPr>
      <w:r>
        <w:rPr>
          <w:rFonts w:hint="default" w:ascii="Times New Roman" w:hAnsi="Times New Roman" w:eastAsia="方正仿宋_GB2312" w:cs="Times New Roman"/>
          <w:spacing w:val="5"/>
          <w:kern w:val="2"/>
          <w:sz w:val="32"/>
          <w:szCs w:val="32"/>
          <w:lang w:val="en-US" w:eastAsia="en-US" w:bidi="ar-SA"/>
        </w:rPr>
        <w:t>留学期间</w:t>
      </w:r>
      <w:r>
        <w:rPr>
          <w:rFonts w:hint="eastAsia" w:ascii="Times New Roman" w:hAnsi="Times New Roman" w:eastAsia="方正仿宋_GB2312" w:cs="Times New Roman"/>
          <w:spacing w:val="5"/>
          <w:kern w:val="2"/>
          <w:sz w:val="32"/>
          <w:szCs w:val="32"/>
          <w:lang w:val="en-US" w:eastAsia="zh-CN" w:bidi="ar-SA"/>
        </w:rPr>
        <w:t>俄方</w:t>
      </w:r>
      <w:r>
        <w:rPr>
          <w:rFonts w:hint="eastAsia" w:ascii="Times New Roman" w:hAnsi="Times New Roman" w:eastAsia="方正仿宋_GB2312" w:cs="Times New Roman"/>
          <w:spacing w:val="5"/>
          <w:kern w:val="2"/>
          <w:sz w:val="32"/>
          <w:szCs w:val="32"/>
          <w:lang w:val="en-US" w:eastAsia="en-US" w:bidi="ar-SA"/>
        </w:rPr>
        <w:t>免学费，国家留学基金资助内容为一次往返国际旅费和资助期限内的互换奖学金出国留学人员补贴。补贴用于资助国家公派出国留学人员在外学习期间的基本学习生活费用，可用于支付生活费、注册费、医疗保险费、书籍资料费、签证延长费等。</w:t>
      </w:r>
    </w:p>
    <w:p w14:paraId="2542B43E">
      <w:pPr>
        <w:keepNext w:val="0"/>
        <w:keepLines w:val="0"/>
        <w:pageBreakBefore w:val="0"/>
        <w:kinsoku/>
        <w:overflowPunct/>
        <w:topLinePunct w:val="0"/>
        <w:autoSpaceDE/>
        <w:autoSpaceDN/>
        <w:bidi w:val="0"/>
        <w:spacing w:line="480" w:lineRule="exact"/>
        <w:ind w:firstLine="660" w:firstLineChars="200"/>
        <w:textAlignment w:val="auto"/>
        <w:rPr>
          <w:rFonts w:hint="default" w:ascii="Times New Roman" w:hAnsi="Times New Roman" w:eastAsia="方正仿宋_GB2312" w:cs="Times New Roman"/>
          <w:spacing w:val="5"/>
          <w:kern w:val="2"/>
          <w:sz w:val="32"/>
          <w:szCs w:val="32"/>
          <w:lang w:val="en-US" w:eastAsia="zh-CN" w:bidi="ar-SA"/>
        </w:rPr>
      </w:pPr>
      <w:r>
        <w:rPr>
          <w:rFonts w:hint="default" w:ascii="Times New Roman" w:hAnsi="Times New Roman" w:eastAsia="方正仿宋_GB2312" w:cs="Times New Roman"/>
          <w:spacing w:val="5"/>
          <w:kern w:val="2"/>
          <w:sz w:val="32"/>
          <w:szCs w:val="32"/>
          <w:lang w:val="en-US" w:eastAsia="zh-CN" w:bidi="ar-SA"/>
        </w:rPr>
        <w:t>攻读博士学位人员，如未通过圣彼得堡大学语言考试，需读一年语言预科，预科期间的学费自理。</w:t>
      </w:r>
    </w:p>
    <w:p w14:paraId="4BF0FC7A">
      <w:pPr>
        <w:keepNext w:val="0"/>
        <w:keepLines w:val="0"/>
        <w:pageBreakBefore w:val="0"/>
        <w:kinsoku/>
        <w:overflowPunct/>
        <w:topLinePunct w:val="0"/>
        <w:autoSpaceDE/>
        <w:autoSpaceDN/>
        <w:bidi w:val="0"/>
        <w:spacing w:before="81" w:line="480" w:lineRule="exact"/>
        <w:ind w:left="645"/>
        <w:textAlignment w:val="auto"/>
        <w:rPr>
          <w:rFonts w:ascii="黑体" w:hAnsi="黑体" w:eastAsia="黑体" w:cs="黑体"/>
          <w:sz w:val="31"/>
          <w:szCs w:val="31"/>
        </w:rPr>
      </w:pPr>
      <w:r>
        <w:rPr>
          <w:rFonts w:ascii="黑体" w:hAnsi="黑体" w:eastAsia="黑体" w:cs="黑体"/>
          <w:spacing w:val="4"/>
          <w:sz w:val="31"/>
          <w:szCs w:val="31"/>
        </w:rPr>
        <w:t>四、申请条件</w:t>
      </w:r>
    </w:p>
    <w:p w14:paraId="3644C77F">
      <w:pPr>
        <w:keepNext w:val="0"/>
        <w:keepLines w:val="0"/>
        <w:pageBreakBefore w:val="0"/>
        <w:kinsoku/>
        <w:overflowPunct/>
        <w:topLinePunct w:val="0"/>
        <w:autoSpaceDE/>
        <w:autoSpaceDN/>
        <w:bidi w:val="0"/>
        <w:spacing w:line="480" w:lineRule="exact"/>
        <w:ind w:firstLine="660" w:firstLineChars="200"/>
        <w:textAlignment w:val="auto"/>
        <w:rPr>
          <w:rFonts w:hint="eastAsia" w:ascii="Times New Roman" w:hAnsi="Times New Roman" w:eastAsia="方正仿宋_GB2312" w:cs="Times New Roman"/>
          <w:spacing w:val="5"/>
          <w:kern w:val="2"/>
          <w:sz w:val="32"/>
          <w:szCs w:val="32"/>
          <w:lang w:val="en-US" w:eastAsia="zh-CN" w:bidi="ar-SA"/>
        </w:rPr>
      </w:pPr>
      <w:r>
        <w:rPr>
          <w:rFonts w:hint="eastAsia" w:ascii="Times New Roman" w:hAnsi="Times New Roman" w:eastAsia="方正仿宋_GB2312" w:cs="Times New Roman"/>
          <w:spacing w:val="5"/>
          <w:kern w:val="2"/>
          <w:sz w:val="32"/>
          <w:szCs w:val="32"/>
          <w:lang w:val="en-US" w:eastAsia="zh-CN" w:bidi="ar-SA"/>
        </w:rPr>
        <w:t>具体内容详见附件2和附件3中申请条件。</w:t>
      </w:r>
    </w:p>
    <w:p w14:paraId="27BFB1D0">
      <w:pPr>
        <w:keepNext w:val="0"/>
        <w:keepLines w:val="0"/>
        <w:pageBreakBefore w:val="0"/>
        <w:numPr>
          <w:ilvl w:val="0"/>
          <w:numId w:val="2"/>
        </w:numPr>
        <w:kinsoku/>
        <w:overflowPunct/>
        <w:topLinePunct w:val="0"/>
        <w:autoSpaceDE/>
        <w:autoSpaceDN/>
        <w:bidi w:val="0"/>
        <w:spacing w:before="114" w:line="480" w:lineRule="exact"/>
        <w:ind w:left="635"/>
        <w:textAlignment w:val="auto"/>
        <w:rPr>
          <w:rFonts w:hint="eastAsia" w:ascii="黑体" w:hAnsi="黑体" w:eastAsia="黑体" w:cs="黑体"/>
          <w:color w:val="000000"/>
          <w:sz w:val="32"/>
          <w:szCs w:val="32"/>
          <w:shd w:val="clear" w:color="auto" w:fill="FFFFFF"/>
          <w:lang w:val="en-US" w:eastAsia="zh-CN"/>
        </w:rPr>
      </w:pPr>
      <w:r>
        <w:rPr>
          <w:rFonts w:hint="eastAsia" w:ascii="黑体" w:hAnsi="黑体" w:eastAsia="黑体" w:cs="黑体"/>
          <w:color w:val="000000"/>
          <w:sz w:val="32"/>
          <w:szCs w:val="32"/>
          <w:shd w:val="clear" w:color="auto" w:fill="FFFFFF"/>
          <w:lang w:val="en-US" w:eastAsia="zh-CN"/>
        </w:rPr>
        <w:t>选拔办法</w:t>
      </w:r>
    </w:p>
    <w:p w14:paraId="1032AC7D">
      <w:pPr>
        <w:pStyle w:val="3"/>
        <w:keepNext w:val="0"/>
        <w:keepLines w:val="0"/>
        <w:pageBreakBefore w:val="0"/>
        <w:kinsoku/>
        <w:overflowPunct/>
        <w:topLinePunct w:val="0"/>
        <w:autoSpaceDE/>
        <w:autoSpaceDN/>
        <w:bidi w:val="0"/>
        <w:spacing w:before="173" w:line="480" w:lineRule="exact"/>
        <w:ind w:left="604"/>
        <w:textAlignment w:val="auto"/>
        <w:rPr>
          <w:rFonts w:hint="eastAsia" w:ascii="黑体" w:hAnsi="黑体" w:eastAsia="黑体" w:cs="黑体"/>
          <w:color w:val="000000"/>
          <w:sz w:val="32"/>
          <w:szCs w:val="32"/>
          <w:shd w:val="clear" w:color="auto" w:fill="FFFFFF"/>
          <w:lang w:val="en-US" w:eastAsia="zh-CN"/>
        </w:rPr>
      </w:pPr>
      <w:r>
        <w:rPr>
          <w:b/>
          <w:bCs/>
          <w:spacing w:val="-3"/>
          <w:position w:val="1"/>
        </w:rPr>
        <w:t>（</w:t>
      </w:r>
      <w:r>
        <w:rPr>
          <w:spacing w:val="-73"/>
          <w:position w:val="1"/>
        </w:rPr>
        <w:t xml:space="preserve"> </w:t>
      </w:r>
      <w:r>
        <w:rPr>
          <w:b/>
          <w:bCs/>
          <w:spacing w:val="-3"/>
          <w:position w:val="1"/>
        </w:rPr>
        <w:t>一）申请程序</w:t>
      </w:r>
    </w:p>
    <w:p w14:paraId="4BFED2F4">
      <w:pPr>
        <w:pStyle w:val="4"/>
        <w:keepNext w:val="0"/>
        <w:keepLines w:val="0"/>
        <w:pageBreakBefore w:val="0"/>
        <w:widowControl/>
        <w:suppressLineNumbers w:val="0"/>
        <w:kinsoku/>
        <w:wordWrap w:val="0"/>
        <w:overflowPunct/>
        <w:topLinePunct w:val="0"/>
        <w:autoSpaceDE/>
        <w:autoSpaceDN/>
        <w:bidi w:val="0"/>
        <w:adjustRightInd w:val="0"/>
        <w:snapToGrid w:val="0"/>
        <w:spacing w:before="75" w:beforeAutospacing="0" w:after="75" w:afterAutospacing="0" w:line="480" w:lineRule="exact"/>
        <w:ind w:left="0" w:right="0" w:firstLine="645"/>
        <w:jc w:val="both"/>
        <w:textAlignment w:val="auto"/>
        <w:rPr>
          <w:rFonts w:hint="eastAsia" w:ascii="Times New Roman" w:hAnsi="Times New Roman" w:eastAsia="方正仿宋_GB2312" w:cs="Times New Roman"/>
          <w:color w:val="000000"/>
          <w:kern w:val="0"/>
          <w:sz w:val="32"/>
          <w:szCs w:val="32"/>
          <w:shd w:val="clear" w:color="auto" w:fill="FFFFFF"/>
          <w:lang w:val="en-US" w:eastAsia="zh-CN" w:bidi="ar"/>
        </w:rPr>
      </w:pPr>
      <w:r>
        <w:rPr>
          <w:rFonts w:hint="eastAsia" w:ascii="Times New Roman" w:hAnsi="Times New Roman" w:eastAsia="方正仿宋_GB2312" w:cs="Times New Roman"/>
          <w:color w:val="000000"/>
          <w:kern w:val="0"/>
          <w:sz w:val="32"/>
          <w:szCs w:val="32"/>
          <w:shd w:val="clear" w:color="auto" w:fill="FFFFFF"/>
          <w:lang w:val="en-US" w:eastAsia="zh-CN" w:bidi="ar"/>
        </w:rPr>
        <w:t>1、申请人为在校研究生，应填写《南昌大学在校研究生出国（境）交流学习申请表》（附件4），经所在学院及研究生院审核推荐后，提交盖章纸质版材料至国际合作与交流处（办公楼423室）。</w:t>
      </w:r>
    </w:p>
    <w:p w14:paraId="7E1B6DA4">
      <w:pPr>
        <w:pStyle w:val="4"/>
        <w:keepNext w:val="0"/>
        <w:keepLines w:val="0"/>
        <w:pageBreakBefore w:val="0"/>
        <w:widowControl/>
        <w:suppressLineNumbers w:val="0"/>
        <w:kinsoku/>
        <w:wordWrap w:val="0"/>
        <w:overflowPunct/>
        <w:topLinePunct w:val="0"/>
        <w:autoSpaceDE/>
        <w:autoSpaceDN/>
        <w:bidi w:val="0"/>
        <w:adjustRightInd w:val="0"/>
        <w:snapToGrid w:val="0"/>
        <w:spacing w:before="75" w:beforeAutospacing="0" w:after="75" w:afterAutospacing="0" w:line="480" w:lineRule="exact"/>
        <w:ind w:left="0" w:right="0" w:firstLine="645"/>
        <w:jc w:val="both"/>
        <w:textAlignment w:val="auto"/>
        <w:rPr>
          <w:rFonts w:hint="eastAsia" w:ascii="方正仿宋_GB2312" w:hAnsi="方正仿宋_GB2312" w:eastAsia="方正仿宋_GB2312" w:cs="方正仿宋_GB2312"/>
          <w:color w:val="000000"/>
          <w:kern w:val="0"/>
          <w:sz w:val="32"/>
          <w:szCs w:val="32"/>
          <w:shd w:val="clear" w:color="auto" w:fill="FFFFFF"/>
          <w:lang w:val="en-US" w:eastAsia="zh-CN" w:bidi="ar"/>
        </w:rPr>
      </w:pPr>
      <w:r>
        <w:rPr>
          <w:rFonts w:hint="eastAsia" w:ascii="Times New Roman" w:hAnsi="Times New Roman" w:eastAsia="方正仿宋_GB2312" w:cs="Times New Roman"/>
          <w:color w:val="000000"/>
          <w:kern w:val="0"/>
          <w:sz w:val="32"/>
          <w:szCs w:val="32"/>
          <w:shd w:val="clear" w:color="auto" w:fill="FFFFFF"/>
          <w:lang w:val="en-US" w:eastAsia="zh-CN" w:bidi="ar"/>
        </w:rPr>
        <w:t>2、</w:t>
      </w:r>
      <w:r>
        <w:rPr>
          <w:rFonts w:hint="default" w:ascii="Times New Roman" w:hAnsi="Times New Roman" w:eastAsia="方正仿宋_GB2312" w:cs="Times New Roman"/>
          <w:color w:val="000000"/>
          <w:kern w:val="0"/>
          <w:sz w:val="32"/>
          <w:szCs w:val="32"/>
          <w:shd w:val="clear" w:color="auto" w:fill="FFFFFF"/>
          <w:lang w:val="en-US" w:eastAsia="zh-CN" w:bidi="ar"/>
        </w:rPr>
        <w:t>申请人为在职教师</w:t>
      </w:r>
      <w:r>
        <w:rPr>
          <w:rFonts w:hint="eastAsia" w:ascii="Times New Roman" w:hAnsi="Times New Roman" w:eastAsia="方正仿宋_GB2312" w:cs="Times New Roman"/>
          <w:color w:val="000000"/>
          <w:kern w:val="0"/>
          <w:sz w:val="32"/>
          <w:szCs w:val="32"/>
          <w:shd w:val="clear" w:color="auto" w:fill="FFFFFF"/>
          <w:lang w:val="en-US" w:eastAsia="zh-CN" w:bidi="ar"/>
        </w:rPr>
        <w:t>，应</w:t>
      </w:r>
      <w:r>
        <w:rPr>
          <w:rFonts w:hint="default" w:ascii="Times New Roman" w:hAnsi="Times New Roman" w:eastAsia="方正仿宋_GB2312" w:cs="Times New Roman"/>
          <w:color w:val="000000"/>
          <w:kern w:val="0"/>
          <w:sz w:val="32"/>
          <w:szCs w:val="32"/>
          <w:shd w:val="clear" w:color="auto" w:fill="FFFFFF"/>
          <w:lang w:val="en-US" w:eastAsia="zh-CN" w:bidi="ar"/>
        </w:rPr>
        <w:t>填写《南昌大学教师公派出国（境）交流学习申请备案表》（见附件</w:t>
      </w:r>
      <w:r>
        <w:rPr>
          <w:rFonts w:hint="eastAsia" w:ascii="Times New Roman" w:hAnsi="Times New Roman" w:eastAsia="方正仿宋_GB2312" w:cs="Times New Roman"/>
          <w:color w:val="000000"/>
          <w:kern w:val="0"/>
          <w:sz w:val="32"/>
          <w:szCs w:val="32"/>
          <w:shd w:val="clear" w:color="auto" w:fill="FFFFFF"/>
          <w:lang w:val="en-US" w:eastAsia="zh-CN" w:bidi="ar"/>
        </w:rPr>
        <w:t>5</w:t>
      </w:r>
      <w:r>
        <w:rPr>
          <w:rFonts w:hint="default" w:ascii="Times New Roman" w:hAnsi="Times New Roman" w:eastAsia="方正仿宋_GB2312" w:cs="Times New Roman"/>
          <w:color w:val="000000"/>
          <w:kern w:val="0"/>
          <w:sz w:val="32"/>
          <w:szCs w:val="32"/>
          <w:shd w:val="clear" w:color="auto" w:fill="FFFFFF"/>
          <w:lang w:val="en-US" w:eastAsia="zh-CN" w:bidi="ar"/>
        </w:rPr>
        <w:t>）、《南昌大学在职人员申请继续教育培养审批表》（见附件</w:t>
      </w:r>
      <w:r>
        <w:rPr>
          <w:rFonts w:hint="eastAsia" w:ascii="Times New Roman" w:hAnsi="Times New Roman" w:eastAsia="方正仿宋_GB2312" w:cs="Times New Roman"/>
          <w:color w:val="000000"/>
          <w:kern w:val="0"/>
          <w:sz w:val="32"/>
          <w:szCs w:val="32"/>
          <w:shd w:val="clear" w:color="auto" w:fill="FFFFFF"/>
          <w:lang w:val="en-US" w:eastAsia="zh-CN" w:bidi="ar"/>
        </w:rPr>
        <w:t>6</w:t>
      </w:r>
      <w:r>
        <w:rPr>
          <w:rFonts w:hint="default" w:ascii="Times New Roman" w:hAnsi="Times New Roman" w:eastAsia="方正仿宋_GB2312" w:cs="Times New Roman"/>
          <w:color w:val="000000"/>
          <w:kern w:val="0"/>
          <w:sz w:val="32"/>
          <w:szCs w:val="32"/>
          <w:shd w:val="clear" w:color="auto" w:fill="FFFFFF"/>
          <w:lang w:val="en-US" w:eastAsia="zh-CN" w:bidi="ar"/>
        </w:rPr>
        <w:t>）</w:t>
      </w:r>
      <w:r>
        <w:rPr>
          <w:rFonts w:hint="eastAsia" w:ascii="Times New Roman" w:hAnsi="Times New Roman" w:eastAsia="方正仿宋_GB2312" w:cs="Times New Roman"/>
          <w:color w:val="000000"/>
          <w:kern w:val="0"/>
          <w:sz w:val="32"/>
          <w:szCs w:val="32"/>
          <w:shd w:val="clear" w:color="auto" w:fill="FFFFFF"/>
          <w:lang w:val="en-US" w:eastAsia="zh-CN" w:bidi="ar"/>
        </w:rPr>
        <w:t>，经</w:t>
      </w:r>
      <w:r>
        <w:rPr>
          <w:rFonts w:hint="default" w:ascii="Times New Roman" w:hAnsi="Times New Roman" w:eastAsia="方正仿宋_GB2312" w:cs="Times New Roman"/>
          <w:color w:val="000000"/>
          <w:kern w:val="0"/>
          <w:sz w:val="32"/>
          <w:szCs w:val="32"/>
          <w:shd w:val="clear" w:color="auto" w:fill="FFFFFF"/>
          <w:lang w:val="en-US" w:eastAsia="zh-CN" w:bidi="ar"/>
        </w:rPr>
        <w:t>所在学院负责审核申请人思想政治师德师风情况（见附件</w:t>
      </w:r>
      <w:r>
        <w:rPr>
          <w:rFonts w:hint="eastAsia" w:ascii="Times New Roman" w:hAnsi="Times New Roman" w:eastAsia="方正仿宋_GB2312" w:cs="Times New Roman"/>
          <w:color w:val="000000"/>
          <w:kern w:val="0"/>
          <w:sz w:val="32"/>
          <w:szCs w:val="32"/>
          <w:shd w:val="clear" w:color="auto" w:fill="FFFFFF"/>
          <w:lang w:val="en-US" w:eastAsia="zh-CN" w:bidi="ar"/>
        </w:rPr>
        <w:t>7</w:t>
      </w:r>
      <w:r>
        <w:rPr>
          <w:rFonts w:hint="default" w:ascii="Times New Roman" w:hAnsi="Times New Roman" w:eastAsia="方正仿宋_GB2312" w:cs="Times New Roman"/>
          <w:color w:val="000000"/>
          <w:kern w:val="0"/>
          <w:sz w:val="32"/>
          <w:szCs w:val="32"/>
          <w:shd w:val="clear" w:color="auto" w:fill="FFFFFF"/>
          <w:lang w:val="en-US" w:eastAsia="zh-CN" w:bidi="ar"/>
        </w:rPr>
        <w:t>）并完成推荐意见，由人事处签订师资培训协议后派出</w:t>
      </w:r>
      <w:r>
        <w:rPr>
          <w:rFonts w:hint="eastAsia" w:ascii="方正仿宋_GB2312" w:hAnsi="方正仿宋_GB2312" w:eastAsia="方正仿宋_GB2312" w:cs="方正仿宋_GB2312"/>
          <w:color w:val="000000"/>
          <w:kern w:val="0"/>
          <w:sz w:val="32"/>
          <w:szCs w:val="32"/>
          <w:shd w:val="clear" w:color="auto" w:fill="FFFFFF"/>
          <w:lang w:val="en-US" w:eastAsia="zh-CN" w:bidi="ar"/>
        </w:rPr>
        <w:t>。</w:t>
      </w:r>
    </w:p>
    <w:p w14:paraId="5FCF4633">
      <w:pPr>
        <w:keepNext w:val="0"/>
        <w:keepLines w:val="0"/>
        <w:pageBreakBefore w:val="0"/>
        <w:widowControl w:val="0"/>
        <w:numPr>
          <w:ilvl w:val="0"/>
          <w:numId w:val="0"/>
        </w:numPr>
        <w:kinsoku/>
        <w:wordWrap w:val="0"/>
        <w:overflowPunct/>
        <w:topLinePunct w:val="0"/>
        <w:autoSpaceDE/>
        <w:autoSpaceDN/>
        <w:bidi w:val="0"/>
        <w:adjustRightInd/>
        <w:snapToGrid/>
        <w:spacing w:line="480" w:lineRule="exact"/>
        <w:ind w:firstLine="640" w:firstLineChars="200"/>
        <w:textAlignment w:val="auto"/>
        <w:rPr>
          <w:rFonts w:hint="default" w:ascii="方正仿宋_GB2312" w:hAnsi="方正仿宋_GB2312" w:eastAsia="方正仿宋_GB2312" w:cs="方正仿宋_GB2312"/>
          <w:color w:val="000000"/>
          <w:kern w:val="0"/>
          <w:sz w:val="32"/>
          <w:szCs w:val="32"/>
          <w:shd w:val="clear" w:color="auto" w:fill="FFFFFF"/>
          <w:lang w:val="en-US" w:eastAsia="zh-CN" w:bidi="ar"/>
        </w:rPr>
      </w:pPr>
      <w:r>
        <w:rPr>
          <w:rFonts w:hint="default" w:ascii="Times New Roman" w:hAnsi="Times New Roman" w:eastAsia="方正仿宋_GB2312" w:cs="Times New Roman"/>
          <w:color w:val="000000"/>
          <w:kern w:val="0"/>
          <w:sz w:val="32"/>
          <w:szCs w:val="32"/>
          <w:shd w:val="clear" w:color="auto" w:fill="FFFFFF"/>
          <w:lang w:val="en-US" w:eastAsia="zh-CN" w:bidi="ar"/>
        </w:rPr>
        <w:t>4</w:t>
      </w:r>
      <w:r>
        <w:rPr>
          <w:rFonts w:hint="eastAsia" w:ascii="Times New Roman" w:hAnsi="Times New Roman" w:eastAsia="方正仿宋_GB2312" w:cs="Times New Roman"/>
          <w:color w:val="000000"/>
          <w:kern w:val="0"/>
          <w:sz w:val="32"/>
          <w:szCs w:val="32"/>
          <w:shd w:val="clear" w:color="auto" w:fill="FFFFFF"/>
          <w:lang w:val="en-US" w:eastAsia="zh-CN" w:bidi="ar"/>
        </w:rPr>
        <w:t>、</w:t>
      </w:r>
      <w:r>
        <w:rPr>
          <w:rFonts w:hint="default" w:ascii="Times New Roman" w:hAnsi="Times New Roman" w:eastAsia="方正仿宋_GB2312" w:cs="Times New Roman"/>
          <w:b/>
          <w:bCs/>
          <w:color w:val="000000"/>
          <w:kern w:val="0"/>
          <w:sz w:val="32"/>
          <w:szCs w:val="32"/>
          <w:shd w:val="clear" w:color="auto" w:fill="FFFFFF"/>
          <w:lang w:val="en-US" w:eastAsia="zh-CN" w:bidi="ar"/>
        </w:rPr>
        <w:t>202</w:t>
      </w:r>
      <w:r>
        <w:rPr>
          <w:rFonts w:hint="eastAsia" w:ascii="Times New Roman" w:hAnsi="Times New Roman" w:eastAsia="方正仿宋_GB2312" w:cs="Times New Roman"/>
          <w:b/>
          <w:bCs/>
          <w:color w:val="000000"/>
          <w:kern w:val="0"/>
          <w:sz w:val="32"/>
          <w:szCs w:val="32"/>
          <w:shd w:val="clear" w:color="auto" w:fill="FFFFFF"/>
          <w:lang w:val="en-US" w:eastAsia="zh-CN" w:bidi="ar"/>
        </w:rPr>
        <w:t>6</w:t>
      </w:r>
      <w:r>
        <w:rPr>
          <w:rFonts w:hint="default" w:ascii="方正仿宋_GB2312" w:hAnsi="方正仿宋_GB2312" w:eastAsia="方正仿宋_GB2312" w:cs="方正仿宋_GB2312"/>
          <w:b/>
          <w:bCs/>
          <w:color w:val="000000"/>
          <w:kern w:val="0"/>
          <w:sz w:val="32"/>
          <w:szCs w:val="32"/>
          <w:shd w:val="clear" w:color="auto" w:fill="FFFFFF"/>
          <w:lang w:val="en-US" w:eastAsia="zh-CN" w:bidi="ar"/>
        </w:rPr>
        <w:t>年</w:t>
      </w:r>
      <w:r>
        <w:rPr>
          <w:rFonts w:hint="default" w:ascii="Times New Roman" w:hAnsi="Times New Roman" w:eastAsia="方正仿宋_GB2312" w:cs="Times New Roman"/>
          <w:b/>
          <w:bCs/>
          <w:color w:val="000000"/>
          <w:kern w:val="0"/>
          <w:sz w:val="32"/>
          <w:szCs w:val="32"/>
          <w:shd w:val="clear" w:color="auto" w:fill="FFFFFF"/>
          <w:lang w:val="en-US" w:eastAsia="zh-CN" w:bidi="ar"/>
        </w:rPr>
        <w:t>1</w:t>
      </w:r>
      <w:r>
        <w:rPr>
          <w:rFonts w:hint="default" w:ascii="方正仿宋_GB2312" w:hAnsi="方正仿宋_GB2312" w:eastAsia="方正仿宋_GB2312" w:cs="方正仿宋_GB2312"/>
          <w:b/>
          <w:bCs/>
          <w:color w:val="000000"/>
          <w:kern w:val="0"/>
          <w:sz w:val="32"/>
          <w:szCs w:val="32"/>
          <w:shd w:val="clear" w:color="auto" w:fill="FFFFFF"/>
          <w:lang w:val="en-US" w:eastAsia="zh-CN" w:bidi="ar"/>
        </w:rPr>
        <w:t>月</w:t>
      </w:r>
      <w:r>
        <w:rPr>
          <w:rFonts w:hint="eastAsia" w:ascii="Times New Roman" w:hAnsi="Times New Roman" w:eastAsia="方正仿宋_GB2312" w:cs="Times New Roman"/>
          <w:b/>
          <w:bCs/>
          <w:color w:val="000000"/>
          <w:kern w:val="0"/>
          <w:sz w:val="32"/>
          <w:szCs w:val="32"/>
          <w:shd w:val="clear" w:color="auto" w:fill="FFFFFF"/>
          <w:lang w:val="en-US" w:eastAsia="zh-CN" w:bidi="ar"/>
        </w:rPr>
        <w:t>5</w:t>
      </w:r>
      <w:r>
        <w:rPr>
          <w:rFonts w:hint="default" w:ascii="方正仿宋_GB2312" w:hAnsi="方正仿宋_GB2312" w:eastAsia="方正仿宋_GB2312" w:cs="方正仿宋_GB2312"/>
          <w:b/>
          <w:bCs/>
          <w:color w:val="000000"/>
          <w:kern w:val="0"/>
          <w:sz w:val="32"/>
          <w:szCs w:val="32"/>
          <w:shd w:val="clear" w:color="auto" w:fill="FFFFFF"/>
          <w:lang w:val="en-US" w:eastAsia="zh-CN" w:bidi="ar"/>
        </w:rPr>
        <w:t>日前</w:t>
      </w:r>
      <w:r>
        <w:rPr>
          <w:rFonts w:hint="eastAsia" w:ascii="方正仿宋_GB2312" w:hAnsi="方正仿宋_GB2312" w:eastAsia="方正仿宋_GB2312" w:cs="方正仿宋_GB2312"/>
          <w:b/>
          <w:bCs/>
          <w:color w:val="000000"/>
          <w:kern w:val="0"/>
          <w:sz w:val="32"/>
          <w:szCs w:val="32"/>
          <w:shd w:val="clear" w:color="auto" w:fill="FFFFFF"/>
          <w:lang w:val="en-US" w:eastAsia="zh-CN" w:bidi="ar"/>
        </w:rPr>
        <w:t>，</w:t>
      </w:r>
      <w:r>
        <w:rPr>
          <w:rFonts w:hint="eastAsia" w:ascii="Times New Roman" w:hAnsi="Times New Roman" w:eastAsia="方正仿宋_GB2312" w:cs="Times New Roman"/>
          <w:color w:val="000000"/>
          <w:kern w:val="0"/>
          <w:sz w:val="32"/>
          <w:szCs w:val="32"/>
          <w:shd w:val="clear" w:color="auto" w:fill="FFFFFF"/>
          <w:lang w:val="en-US" w:eastAsia="zh-CN" w:bidi="ar"/>
        </w:rPr>
        <w:t>申请人</w:t>
      </w:r>
      <w:r>
        <w:rPr>
          <w:rFonts w:hint="default" w:ascii="方正仿宋_GB2312" w:hAnsi="方正仿宋_GB2312" w:eastAsia="方正仿宋_GB2312" w:cs="方正仿宋_GB2312"/>
          <w:color w:val="000000"/>
          <w:kern w:val="0"/>
          <w:sz w:val="32"/>
          <w:szCs w:val="32"/>
          <w:shd w:val="clear" w:color="auto" w:fill="FFFFFF"/>
          <w:lang w:val="en-US" w:eastAsia="zh-CN" w:bidi="ar"/>
        </w:rPr>
        <w:t>应</w:t>
      </w:r>
      <w:r>
        <w:rPr>
          <w:rFonts w:hint="eastAsia" w:ascii="方正仿宋_GB2312" w:hAnsi="方正仿宋_GB2312" w:eastAsia="方正仿宋_GB2312" w:cs="方正仿宋_GB2312"/>
          <w:color w:val="000000"/>
          <w:kern w:val="0"/>
          <w:sz w:val="32"/>
          <w:szCs w:val="32"/>
          <w:shd w:val="clear" w:color="auto" w:fill="FFFFFF"/>
          <w:lang w:val="en-US" w:eastAsia="zh-CN" w:bidi="ar"/>
        </w:rPr>
        <w:t>将</w:t>
      </w:r>
      <w:r>
        <w:rPr>
          <w:rFonts w:hint="eastAsia" w:ascii="方正仿宋_GB2312" w:hAnsi="方正仿宋_GB2312" w:eastAsia="方正仿宋_GB2312" w:cs="方正仿宋_GB2312"/>
          <w:b/>
          <w:bCs/>
          <w:color w:val="000000"/>
          <w:kern w:val="0"/>
          <w:sz w:val="32"/>
          <w:szCs w:val="32"/>
          <w:shd w:val="clear" w:color="auto" w:fill="FFFFFF"/>
          <w:lang w:val="en-US" w:eastAsia="zh-CN" w:bidi="ar"/>
        </w:rPr>
        <w:t>纸质版</w:t>
      </w:r>
      <w:r>
        <w:rPr>
          <w:rFonts w:hint="default" w:ascii="Times New Roman" w:hAnsi="Times New Roman" w:eastAsia="方正仿宋_GB2312" w:cs="Times New Roman"/>
          <w:b w:val="0"/>
          <w:bCs w:val="0"/>
          <w:color w:val="000000"/>
          <w:kern w:val="0"/>
          <w:sz w:val="32"/>
          <w:szCs w:val="32"/>
          <w:shd w:val="clear" w:color="auto" w:fill="FFFFFF"/>
          <w:lang w:val="en-US" w:eastAsia="zh-CN" w:bidi="ar"/>
        </w:rPr>
        <w:t>附件</w:t>
      </w:r>
      <w:r>
        <w:rPr>
          <w:rFonts w:hint="eastAsia" w:ascii="Times New Roman" w:hAnsi="Times New Roman" w:eastAsia="方正仿宋_GB2312" w:cs="Times New Roman"/>
          <w:b w:val="0"/>
          <w:bCs w:val="0"/>
          <w:color w:val="000000"/>
          <w:kern w:val="0"/>
          <w:sz w:val="32"/>
          <w:szCs w:val="32"/>
          <w:shd w:val="clear" w:color="auto" w:fill="FFFFFF"/>
          <w:lang w:val="en-US" w:eastAsia="zh-CN" w:bidi="ar"/>
        </w:rPr>
        <w:t>4</w:t>
      </w:r>
      <w:r>
        <w:rPr>
          <w:rFonts w:hint="default" w:ascii="Times New Roman" w:hAnsi="Times New Roman" w:eastAsia="方正仿宋_GB2312" w:cs="Times New Roman"/>
          <w:b w:val="0"/>
          <w:bCs w:val="0"/>
          <w:color w:val="000000"/>
          <w:kern w:val="0"/>
          <w:sz w:val="32"/>
          <w:szCs w:val="32"/>
          <w:shd w:val="clear" w:color="auto" w:fill="FFFFFF"/>
          <w:lang w:val="en-US" w:eastAsia="zh-CN" w:bidi="ar"/>
        </w:rPr>
        <w:t>或附件</w:t>
      </w:r>
      <w:r>
        <w:rPr>
          <w:rFonts w:hint="eastAsia" w:ascii="Times New Roman" w:hAnsi="Times New Roman" w:eastAsia="方正仿宋_GB2312" w:cs="Times New Roman"/>
          <w:b w:val="0"/>
          <w:bCs w:val="0"/>
          <w:color w:val="000000"/>
          <w:kern w:val="0"/>
          <w:sz w:val="32"/>
          <w:szCs w:val="32"/>
          <w:shd w:val="clear" w:color="auto" w:fill="FFFFFF"/>
          <w:lang w:val="en-US" w:eastAsia="zh-CN" w:bidi="ar"/>
        </w:rPr>
        <w:t>5</w:t>
      </w:r>
      <w:r>
        <w:rPr>
          <w:rFonts w:hint="default" w:ascii="方正仿宋_GB2312" w:hAnsi="方正仿宋_GB2312" w:eastAsia="方正仿宋_GB2312" w:cs="方正仿宋_GB2312"/>
          <w:color w:val="000000"/>
          <w:kern w:val="0"/>
          <w:sz w:val="32"/>
          <w:szCs w:val="32"/>
          <w:shd w:val="clear" w:color="auto" w:fill="FFFFFF"/>
          <w:lang w:val="en-US" w:eastAsia="zh-CN" w:bidi="ar"/>
        </w:rPr>
        <w:t>交至国际合作与交流处（</w:t>
      </w:r>
      <w:r>
        <w:rPr>
          <w:rFonts w:hint="eastAsia" w:ascii="方正仿宋_GB2312" w:hAnsi="方正仿宋_GB2312" w:eastAsia="方正仿宋_GB2312" w:cs="方正仿宋_GB2312"/>
          <w:color w:val="000000"/>
          <w:kern w:val="0"/>
          <w:sz w:val="32"/>
          <w:szCs w:val="32"/>
          <w:shd w:val="clear" w:color="auto" w:fill="FFFFFF"/>
          <w:lang w:val="en-US" w:eastAsia="zh-CN" w:bidi="ar"/>
        </w:rPr>
        <w:t>行政楼</w:t>
      </w:r>
      <w:r>
        <w:rPr>
          <w:rFonts w:hint="default" w:ascii="Times New Roman" w:hAnsi="Times New Roman" w:eastAsia="方正仿宋_GB2312" w:cs="Times New Roman"/>
          <w:color w:val="000000"/>
          <w:kern w:val="0"/>
          <w:sz w:val="32"/>
          <w:szCs w:val="32"/>
          <w:shd w:val="clear" w:color="auto" w:fill="FFFFFF"/>
          <w:lang w:val="en-US" w:eastAsia="zh-CN" w:bidi="ar"/>
        </w:rPr>
        <w:t>423</w:t>
      </w:r>
      <w:r>
        <w:rPr>
          <w:rFonts w:hint="default" w:ascii="方正仿宋_GB2312" w:hAnsi="方正仿宋_GB2312" w:eastAsia="方正仿宋_GB2312" w:cs="方正仿宋_GB2312"/>
          <w:color w:val="000000"/>
          <w:kern w:val="0"/>
          <w:sz w:val="32"/>
          <w:szCs w:val="32"/>
          <w:shd w:val="clear" w:color="auto" w:fill="FFFFFF"/>
          <w:lang w:val="en-US" w:eastAsia="zh-CN" w:bidi="ar"/>
        </w:rPr>
        <w:t>办公室）</w:t>
      </w:r>
      <w:r>
        <w:rPr>
          <w:rFonts w:hint="eastAsia" w:ascii="方正仿宋_GB2312" w:hAnsi="方正仿宋_GB2312" w:eastAsia="方正仿宋_GB2312" w:cs="方正仿宋_GB2312"/>
          <w:color w:val="000000"/>
          <w:kern w:val="0"/>
          <w:sz w:val="32"/>
          <w:szCs w:val="32"/>
          <w:shd w:val="clear" w:color="auto" w:fill="FFFFFF"/>
          <w:lang w:val="en-US" w:eastAsia="zh-CN" w:bidi="ar"/>
        </w:rPr>
        <w:t>，</w:t>
      </w:r>
      <w:r>
        <w:rPr>
          <w:rFonts w:hint="eastAsia" w:ascii="方正仿宋_GB2312" w:hAnsi="方正仿宋_GB2312" w:eastAsia="方正仿宋_GB2312" w:cs="方正仿宋_GB2312"/>
          <w:b/>
          <w:bCs/>
          <w:color w:val="000000"/>
          <w:kern w:val="0"/>
          <w:sz w:val="32"/>
          <w:szCs w:val="32"/>
          <w:shd w:val="clear" w:color="auto" w:fill="FFFFFF"/>
          <w:lang w:val="en-US" w:eastAsia="zh-CN" w:bidi="ar"/>
        </w:rPr>
        <w:t>电子版</w:t>
      </w:r>
      <w:r>
        <w:rPr>
          <w:rFonts w:hint="default" w:ascii="Times New Roman" w:hAnsi="Times New Roman" w:eastAsia="方正仿宋_GB2312" w:cs="Times New Roman"/>
          <w:b w:val="0"/>
          <w:bCs w:val="0"/>
          <w:color w:val="000000"/>
          <w:kern w:val="0"/>
          <w:sz w:val="32"/>
          <w:szCs w:val="32"/>
          <w:shd w:val="clear" w:color="auto" w:fill="FFFFFF"/>
          <w:lang w:val="en-US" w:eastAsia="zh-CN" w:bidi="ar"/>
        </w:rPr>
        <w:t>附件</w:t>
      </w:r>
      <w:r>
        <w:rPr>
          <w:rFonts w:hint="eastAsia" w:ascii="Times New Roman" w:hAnsi="Times New Roman" w:eastAsia="方正仿宋_GB2312" w:cs="Times New Roman"/>
          <w:b w:val="0"/>
          <w:bCs w:val="0"/>
          <w:color w:val="000000"/>
          <w:kern w:val="0"/>
          <w:sz w:val="32"/>
          <w:szCs w:val="32"/>
          <w:shd w:val="clear" w:color="auto" w:fill="FFFFFF"/>
          <w:lang w:val="en-US" w:eastAsia="zh-CN" w:bidi="ar"/>
        </w:rPr>
        <w:t>4</w:t>
      </w:r>
      <w:r>
        <w:rPr>
          <w:rFonts w:hint="default" w:ascii="Times New Roman" w:hAnsi="Times New Roman" w:eastAsia="方正仿宋_GB2312" w:cs="Times New Roman"/>
          <w:b w:val="0"/>
          <w:bCs w:val="0"/>
          <w:color w:val="000000"/>
          <w:kern w:val="0"/>
          <w:sz w:val="32"/>
          <w:szCs w:val="32"/>
          <w:shd w:val="clear" w:color="auto" w:fill="FFFFFF"/>
          <w:lang w:val="en-US" w:eastAsia="zh-CN" w:bidi="ar"/>
        </w:rPr>
        <w:t>或附件</w:t>
      </w:r>
      <w:r>
        <w:rPr>
          <w:rFonts w:hint="eastAsia" w:ascii="Times New Roman" w:hAnsi="Times New Roman" w:eastAsia="方正仿宋_GB2312" w:cs="Times New Roman"/>
          <w:b w:val="0"/>
          <w:bCs w:val="0"/>
          <w:color w:val="000000"/>
          <w:kern w:val="0"/>
          <w:sz w:val="32"/>
          <w:szCs w:val="32"/>
          <w:shd w:val="clear" w:color="auto" w:fill="FFFFFF"/>
          <w:lang w:val="en-US" w:eastAsia="zh-CN" w:bidi="ar"/>
        </w:rPr>
        <w:t>5</w:t>
      </w:r>
      <w:r>
        <w:rPr>
          <w:rFonts w:hint="default" w:ascii="方正仿宋_GB2312" w:hAnsi="方正仿宋_GB2312" w:eastAsia="方正仿宋_GB2312" w:cs="方正仿宋_GB2312"/>
          <w:color w:val="000000"/>
          <w:kern w:val="0"/>
          <w:sz w:val="32"/>
          <w:szCs w:val="32"/>
          <w:shd w:val="clear" w:color="auto" w:fill="FFFFFF"/>
          <w:lang w:val="en-US" w:eastAsia="zh-CN" w:bidi="ar"/>
        </w:rPr>
        <w:t>发送至邮箱</w:t>
      </w:r>
      <w:r>
        <w:rPr>
          <w:rFonts w:hint="default" w:ascii="Times New Roman" w:hAnsi="Times New Roman" w:eastAsia="方正仿宋_GB2312" w:cs="Times New Roman"/>
          <w:color w:val="000000"/>
          <w:kern w:val="0"/>
          <w:sz w:val="32"/>
          <w:szCs w:val="32"/>
          <w:shd w:val="clear" w:color="auto" w:fill="FFFFFF"/>
          <w:lang w:val="en-US" w:eastAsia="zh-CN" w:bidi="ar"/>
        </w:rPr>
        <w:t>guchenchen@ncu.edu.cn</w:t>
      </w:r>
      <w:r>
        <w:rPr>
          <w:rFonts w:hint="eastAsia" w:ascii="Times New Roman" w:hAnsi="Times New Roman" w:eastAsia="方正仿宋_GB2312" w:cs="Times New Roman"/>
          <w:color w:val="000000"/>
          <w:kern w:val="0"/>
          <w:sz w:val="32"/>
          <w:szCs w:val="32"/>
          <w:shd w:val="clear" w:color="auto" w:fill="FFFFFF"/>
          <w:lang w:val="en-US" w:eastAsia="zh-CN" w:bidi="ar"/>
        </w:rPr>
        <w:t>，</w:t>
      </w:r>
      <w:r>
        <w:rPr>
          <w:rFonts w:hint="default" w:ascii="方正仿宋_GB2312" w:hAnsi="方正仿宋_GB2312" w:eastAsia="方正仿宋_GB2312" w:cs="方正仿宋_GB2312"/>
          <w:color w:val="000000"/>
          <w:kern w:val="0"/>
          <w:sz w:val="32"/>
          <w:szCs w:val="32"/>
          <w:shd w:val="clear" w:color="auto" w:fill="FFFFFF"/>
          <w:lang w:val="en-US" w:eastAsia="zh-CN" w:bidi="ar"/>
        </w:rPr>
        <w:t>国际合作与交流处</w:t>
      </w:r>
      <w:r>
        <w:rPr>
          <w:rFonts w:hint="eastAsia" w:ascii="方正仿宋_GB2312" w:hAnsi="方正仿宋_GB2312" w:eastAsia="方正仿宋_GB2312" w:cs="方正仿宋_GB2312"/>
          <w:color w:val="000000"/>
          <w:kern w:val="0"/>
          <w:sz w:val="32"/>
          <w:szCs w:val="32"/>
          <w:shd w:val="clear" w:color="auto" w:fill="FFFFFF"/>
          <w:lang w:val="en-US" w:eastAsia="zh-CN" w:bidi="ar"/>
        </w:rPr>
        <w:t>对以上</w:t>
      </w:r>
      <w:r>
        <w:rPr>
          <w:rFonts w:hint="default" w:ascii="方正仿宋_GB2312" w:hAnsi="方正仿宋_GB2312" w:eastAsia="方正仿宋_GB2312" w:cs="方正仿宋_GB2312"/>
          <w:color w:val="000000"/>
          <w:kern w:val="0"/>
          <w:sz w:val="32"/>
          <w:szCs w:val="32"/>
          <w:shd w:val="clear" w:color="auto" w:fill="FFFFFF"/>
          <w:lang w:val="en-US" w:eastAsia="zh-CN" w:bidi="ar"/>
        </w:rPr>
        <w:t>拟推荐人员进行校内</w:t>
      </w:r>
      <w:r>
        <w:rPr>
          <w:rFonts w:hint="eastAsia" w:ascii="方正仿宋_GB2312" w:hAnsi="方正仿宋_GB2312" w:eastAsia="方正仿宋_GB2312" w:cs="方正仿宋_GB2312"/>
          <w:color w:val="000000"/>
          <w:kern w:val="0"/>
          <w:sz w:val="32"/>
          <w:szCs w:val="32"/>
          <w:shd w:val="clear" w:color="auto" w:fill="FFFFFF"/>
          <w:lang w:val="en-US" w:eastAsia="zh-CN" w:bidi="ar"/>
        </w:rPr>
        <w:t>遴选及</w:t>
      </w:r>
      <w:r>
        <w:rPr>
          <w:rFonts w:hint="default" w:ascii="方正仿宋_GB2312" w:hAnsi="方正仿宋_GB2312" w:eastAsia="方正仿宋_GB2312" w:cs="方正仿宋_GB2312"/>
          <w:color w:val="000000"/>
          <w:kern w:val="0"/>
          <w:sz w:val="32"/>
          <w:szCs w:val="32"/>
          <w:shd w:val="clear" w:color="auto" w:fill="FFFFFF"/>
          <w:lang w:val="en-US" w:eastAsia="zh-CN" w:bidi="ar"/>
        </w:rPr>
        <w:t>公示。</w:t>
      </w:r>
    </w:p>
    <w:p w14:paraId="14E2241C">
      <w:pPr>
        <w:keepNext w:val="0"/>
        <w:keepLines w:val="0"/>
        <w:pageBreakBefore w:val="0"/>
        <w:widowControl w:val="0"/>
        <w:numPr>
          <w:ilvl w:val="0"/>
          <w:numId w:val="0"/>
        </w:numPr>
        <w:kinsoku/>
        <w:wordWrap w:val="0"/>
        <w:overflowPunct/>
        <w:topLinePunct w:val="0"/>
        <w:autoSpaceDE/>
        <w:autoSpaceDN/>
        <w:bidi w:val="0"/>
        <w:adjustRightInd/>
        <w:snapToGrid/>
        <w:spacing w:line="480" w:lineRule="exact"/>
        <w:ind w:firstLine="640" w:firstLineChars="200"/>
        <w:textAlignment w:val="auto"/>
        <w:rPr>
          <w:rFonts w:hint="default" w:ascii="Times New Roman" w:hAnsi="Times New Roman" w:eastAsia="方正仿宋_GB2312" w:cs="Times New Roman"/>
          <w:color w:val="000000"/>
          <w:kern w:val="0"/>
          <w:sz w:val="32"/>
          <w:szCs w:val="32"/>
          <w:shd w:val="clear" w:color="auto" w:fill="FFFFFF"/>
          <w:lang w:val="en-US" w:eastAsia="zh-CN" w:bidi="ar"/>
        </w:rPr>
      </w:pPr>
      <w:r>
        <w:rPr>
          <w:rFonts w:hint="default" w:ascii="Times New Roman" w:hAnsi="Times New Roman" w:eastAsia="方正仿宋_GB2312" w:cs="Times New Roman"/>
          <w:color w:val="000000"/>
          <w:kern w:val="0"/>
          <w:sz w:val="32"/>
          <w:szCs w:val="32"/>
          <w:shd w:val="clear" w:color="auto" w:fill="FFFFFF"/>
          <w:lang w:val="en-US" w:eastAsia="zh-CN" w:bidi="ar"/>
        </w:rPr>
        <w:t>5、</w:t>
      </w:r>
      <w:r>
        <w:rPr>
          <w:rFonts w:hint="default" w:ascii="Times New Roman" w:hAnsi="Times New Roman" w:eastAsia="方正仿宋_GB2312" w:cs="Times New Roman"/>
          <w:b/>
          <w:bCs/>
          <w:color w:val="000000"/>
          <w:kern w:val="0"/>
          <w:sz w:val="32"/>
          <w:szCs w:val="32"/>
          <w:shd w:val="clear" w:color="auto" w:fill="FFFFFF"/>
          <w:lang w:val="en-US" w:eastAsia="zh-CN" w:bidi="ar"/>
        </w:rPr>
        <w:t>2026年1月5日00:00至15日14:00</w:t>
      </w:r>
      <w:r>
        <w:rPr>
          <w:rFonts w:hint="eastAsia" w:ascii="Times New Roman" w:hAnsi="Times New Roman" w:eastAsia="方正仿宋_GB2312" w:cs="Times New Roman"/>
          <w:b/>
          <w:bCs/>
          <w:color w:val="000000"/>
          <w:kern w:val="0"/>
          <w:sz w:val="32"/>
          <w:szCs w:val="32"/>
          <w:shd w:val="clear" w:color="auto" w:fill="FFFFFF"/>
          <w:lang w:val="en-US" w:eastAsia="zh-CN" w:bidi="ar"/>
        </w:rPr>
        <w:t>，</w:t>
      </w:r>
      <w:r>
        <w:rPr>
          <w:rFonts w:hint="eastAsia" w:ascii="Times New Roman" w:hAnsi="Times New Roman" w:eastAsia="方正仿宋_GB2312" w:cs="Times New Roman"/>
          <w:color w:val="000000"/>
          <w:kern w:val="0"/>
          <w:sz w:val="32"/>
          <w:szCs w:val="32"/>
          <w:shd w:val="clear" w:color="auto" w:fill="FFFFFF"/>
          <w:lang w:val="en-US" w:eastAsia="zh-CN" w:bidi="ar"/>
        </w:rPr>
        <w:t>申请人应</w:t>
      </w:r>
      <w:r>
        <w:rPr>
          <w:rFonts w:hint="default" w:ascii="Times New Roman" w:hAnsi="Times New Roman" w:eastAsia="方正仿宋_GB2312" w:cs="Times New Roman"/>
          <w:b w:val="0"/>
          <w:bCs w:val="0"/>
          <w:color w:val="000000"/>
          <w:kern w:val="0"/>
          <w:sz w:val="32"/>
          <w:szCs w:val="32"/>
          <w:shd w:val="clear" w:color="auto" w:fill="FFFFFF"/>
          <w:lang w:val="en-US" w:eastAsia="zh-CN" w:bidi="ar"/>
        </w:rPr>
        <w:t>登录</w:t>
      </w:r>
      <w:r>
        <w:rPr>
          <w:rFonts w:hint="default" w:ascii="Times New Roman" w:hAnsi="Times New Roman" w:eastAsia="方正仿宋_GB2312" w:cs="Times New Roman"/>
          <w:color w:val="000000"/>
          <w:kern w:val="0"/>
          <w:sz w:val="32"/>
          <w:szCs w:val="32"/>
          <w:shd w:val="clear" w:color="auto" w:fill="FFFFFF"/>
          <w:lang w:val="en-US" w:eastAsia="zh-CN" w:bidi="ar"/>
        </w:rPr>
        <w:t>国家公派留学管理信息平台（</w:t>
      </w:r>
      <w:r>
        <w:rPr>
          <w:rFonts w:hint="default" w:ascii="Times New Roman" w:hAnsi="Times New Roman" w:eastAsia="方正仿宋_GB2312" w:cs="Times New Roman"/>
          <w:color w:val="000000"/>
          <w:kern w:val="0"/>
          <w:sz w:val="32"/>
          <w:szCs w:val="32"/>
          <w:shd w:val="clear" w:color="auto" w:fill="FFFFFF"/>
          <w:lang w:val="en-US" w:eastAsia="zh-CN" w:bidi="ar"/>
        </w:rPr>
        <w:fldChar w:fldCharType="begin"/>
      </w:r>
      <w:r>
        <w:rPr>
          <w:rFonts w:hint="default" w:ascii="Times New Roman" w:hAnsi="Times New Roman" w:eastAsia="方正仿宋_GB2312" w:cs="Times New Roman"/>
          <w:color w:val="000000"/>
          <w:kern w:val="0"/>
          <w:sz w:val="32"/>
          <w:szCs w:val="32"/>
          <w:shd w:val="clear" w:color="auto" w:fill="FFFFFF"/>
          <w:lang w:val="en-US" w:eastAsia="zh-CN" w:bidi="ar"/>
        </w:rPr>
        <w:instrText xml:space="preserve"> HYPERLINK "https://sa.csc.edu.cn/student/" \t "https://www.csc.edu.cn/article/_blank" </w:instrText>
      </w:r>
      <w:r>
        <w:rPr>
          <w:rFonts w:hint="default" w:ascii="Times New Roman" w:hAnsi="Times New Roman" w:eastAsia="方正仿宋_GB2312" w:cs="Times New Roman"/>
          <w:color w:val="000000"/>
          <w:kern w:val="0"/>
          <w:sz w:val="32"/>
          <w:szCs w:val="32"/>
          <w:shd w:val="clear" w:color="auto" w:fill="FFFFFF"/>
          <w:lang w:val="en-US" w:eastAsia="zh-CN" w:bidi="ar"/>
        </w:rPr>
        <w:fldChar w:fldCharType="separate"/>
      </w:r>
      <w:r>
        <w:rPr>
          <w:rFonts w:hint="default" w:ascii="Times New Roman" w:hAnsi="Times New Roman" w:eastAsia="方正仿宋_GB2312" w:cs="Times New Roman"/>
          <w:color w:val="000000"/>
          <w:kern w:val="0"/>
          <w:sz w:val="32"/>
          <w:szCs w:val="32"/>
          <w:shd w:val="clear" w:color="auto" w:fill="FFFFFF"/>
          <w:lang w:val="en-US" w:eastAsia="zh-CN" w:bidi="ar"/>
        </w:rPr>
        <w:t>https://sa.csc.edu.cn/student/</w:t>
      </w:r>
      <w:r>
        <w:rPr>
          <w:rFonts w:hint="default" w:ascii="Times New Roman" w:hAnsi="Times New Roman" w:eastAsia="方正仿宋_GB2312" w:cs="Times New Roman"/>
          <w:color w:val="000000"/>
          <w:kern w:val="0"/>
          <w:sz w:val="32"/>
          <w:szCs w:val="32"/>
          <w:shd w:val="clear" w:color="auto" w:fill="FFFFFF"/>
          <w:lang w:val="en-US" w:eastAsia="zh-CN" w:bidi="ar"/>
        </w:rPr>
        <w:fldChar w:fldCharType="end"/>
      </w:r>
      <w:r>
        <w:rPr>
          <w:rFonts w:hint="default" w:ascii="Times New Roman" w:hAnsi="Times New Roman" w:eastAsia="方正仿宋_GB2312" w:cs="Times New Roman"/>
          <w:color w:val="000000"/>
          <w:kern w:val="0"/>
          <w:sz w:val="32"/>
          <w:szCs w:val="32"/>
          <w:shd w:val="clear" w:color="auto" w:fill="FFFFFF"/>
          <w:lang w:val="en-US" w:eastAsia="zh-CN" w:bidi="ar"/>
        </w:rPr>
        <w:t>）完成网上申请、上传相关材料，申报项目名称选择“与有关国家互换奖学金项目”、“可利用合作渠道名称”选择“与莫斯科大学互换奖学金</w:t>
      </w:r>
      <w:r>
        <w:rPr>
          <w:rFonts w:hint="eastAsia" w:ascii="Times New Roman" w:hAnsi="Times New Roman" w:eastAsia="方正仿宋_GB2312" w:cs="Times New Roman"/>
          <w:color w:val="000000"/>
          <w:kern w:val="0"/>
          <w:sz w:val="32"/>
          <w:szCs w:val="32"/>
          <w:shd w:val="clear" w:color="auto" w:fill="FFFFFF"/>
          <w:lang w:val="en-US" w:eastAsia="zh-CN" w:bidi="ar"/>
        </w:rPr>
        <w:t>或</w:t>
      </w:r>
      <w:r>
        <w:rPr>
          <w:rFonts w:hint="default" w:ascii="Times New Roman" w:hAnsi="Times New Roman" w:eastAsia="方正仿宋_GB2312" w:cs="Times New Roman"/>
          <w:color w:val="000000"/>
          <w:kern w:val="0"/>
          <w:sz w:val="32"/>
          <w:szCs w:val="32"/>
          <w:shd w:val="clear" w:color="auto" w:fill="FFFFFF"/>
          <w:lang w:val="en-US" w:eastAsia="zh-CN" w:bidi="ar"/>
        </w:rPr>
        <w:t>与圣彼得堡大学互换奖学金”。</w:t>
      </w:r>
    </w:p>
    <w:p w14:paraId="5B93F218">
      <w:pPr>
        <w:pStyle w:val="3"/>
        <w:keepNext w:val="0"/>
        <w:keepLines w:val="0"/>
        <w:pageBreakBefore w:val="0"/>
        <w:kinsoku/>
        <w:overflowPunct/>
        <w:topLinePunct w:val="0"/>
        <w:autoSpaceDE/>
        <w:autoSpaceDN/>
        <w:bidi w:val="0"/>
        <w:spacing w:before="78" w:line="480" w:lineRule="exact"/>
        <w:ind w:left="604"/>
        <w:textAlignment w:val="auto"/>
        <w:rPr>
          <w:b/>
          <w:bCs/>
          <w:position w:val="1"/>
        </w:rPr>
      </w:pPr>
      <w:r>
        <w:rPr>
          <w:b/>
          <w:bCs/>
          <w:position w:val="1"/>
        </w:rPr>
        <w:t>（</w:t>
      </w:r>
      <w:r>
        <w:rPr>
          <w:spacing w:val="-77"/>
          <w:position w:val="1"/>
        </w:rPr>
        <w:t xml:space="preserve"> </w:t>
      </w:r>
      <w:r>
        <w:rPr>
          <w:b/>
          <w:bCs/>
          <w:position w:val="1"/>
        </w:rPr>
        <w:t>二）对外联系材料</w:t>
      </w:r>
    </w:p>
    <w:p w14:paraId="66F49F16">
      <w:pPr>
        <w:pStyle w:val="3"/>
        <w:keepNext w:val="0"/>
        <w:keepLines w:val="0"/>
        <w:pageBreakBefore w:val="0"/>
        <w:numPr>
          <w:ilvl w:val="0"/>
          <w:numId w:val="0"/>
        </w:numPr>
        <w:kinsoku/>
        <w:overflowPunct/>
        <w:topLinePunct w:val="0"/>
        <w:autoSpaceDE/>
        <w:autoSpaceDN/>
        <w:bidi w:val="0"/>
        <w:spacing w:before="78" w:line="480" w:lineRule="exact"/>
        <w:ind w:firstLine="640" w:firstLineChars="200"/>
        <w:textAlignment w:val="auto"/>
        <w:rPr>
          <w:rFonts w:hint="default" w:ascii="Times New Roman" w:hAnsi="Times New Roman" w:eastAsia="方正仿宋_GB2312" w:cs="Times New Roman"/>
          <w:color w:val="000000"/>
          <w:kern w:val="0"/>
          <w:sz w:val="32"/>
          <w:szCs w:val="32"/>
          <w:shd w:val="clear" w:color="auto" w:fill="FFFFFF"/>
          <w:lang w:val="en-US" w:eastAsia="zh-CN" w:bidi="ar"/>
        </w:rPr>
      </w:pPr>
      <w:r>
        <w:rPr>
          <w:rFonts w:hint="eastAsia" w:ascii="Times New Roman" w:hAnsi="Times New Roman" w:eastAsia="方正仿宋_GB2312" w:cs="Times New Roman"/>
          <w:color w:val="000000"/>
          <w:kern w:val="0"/>
          <w:sz w:val="32"/>
          <w:szCs w:val="32"/>
          <w:shd w:val="clear" w:color="auto" w:fill="FFFFFF"/>
          <w:lang w:val="en-US" w:eastAsia="zh-CN" w:bidi="ar"/>
        </w:rPr>
        <w:t>（1）与</w:t>
      </w:r>
      <w:r>
        <w:rPr>
          <w:rFonts w:hint="default" w:ascii="Times New Roman" w:hAnsi="Times New Roman" w:eastAsia="方正仿宋_GB2312" w:cs="Times New Roman"/>
          <w:color w:val="000000"/>
          <w:kern w:val="0"/>
          <w:sz w:val="32"/>
          <w:szCs w:val="32"/>
          <w:shd w:val="clear" w:color="auto" w:fill="FFFFFF"/>
          <w:lang w:val="en-US" w:eastAsia="zh-CN" w:bidi="ar"/>
        </w:rPr>
        <w:t>莫斯科大学互换奖学金</w:t>
      </w:r>
    </w:p>
    <w:p w14:paraId="2F17CADA">
      <w:pPr>
        <w:pStyle w:val="3"/>
        <w:keepNext w:val="0"/>
        <w:keepLines w:val="0"/>
        <w:pageBreakBefore w:val="0"/>
        <w:numPr>
          <w:ilvl w:val="0"/>
          <w:numId w:val="0"/>
        </w:numPr>
        <w:kinsoku/>
        <w:overflowPunct/>
        <w:topLinePunct w:val="0"/>
        <w:autoSpaceDE/>
        <w:autoSpaceDN/>
        <w:bidi w:val="0"/>
        <w:spacing w:before="78" w:line="480" w:lineRule="exact"/>
        <w:ind w:firstLine="640" w:firstLineChars="200"/>
        <w:textAlignment w:val="auto"/>
        <w:rPr>
          <w:rFonts w:hint="default" w:ascii="Times New Roman" w:hAnsi="Times New Roman" w:eastAsia="方正仿宋_GB2312" w:cs="Times New Roman"/>
          <w:color w:val="000000"/>
          <w:kern w:val="0"/>
          <w:sz w:val="32"/>
          <w:szCs w:val="32"/>
          <w:shd w:val="clear" w:color="auto" w:fill="FFFFFF"/>
          <w:lang w:val="en-US" w:eastAsia="zh-CN" w:bidi="ar"/>
        </w:rPr>
      </w:pPr>
      <w:r>
        <w:rPr>
          <w:rFonts w:hint="default" w:ascii="Times New Roman" w:hAnsi="Times New Roman" w:eastAsia="方正仿宋_GB2312" w:cs="Times New Roman"/>
          <w:color w:val="000000"/>
          <w:kern w:val="0"/>
          <w:sz w:val="32"/>
          <w:szCs w:val="32"/>
          <w:shd w:val="clear" w:color="auto" w:fill="FFFFFF"/>
          <w:lang w:val="en-US" w:eastAsia="zh-CN" w:bidi="ar"/>
        </w:rPr>
        <w:t>先行按照附件</w:t>
      </w:r>
      <w:r>
        <w:rPr>
          <w:rFonts w:hint="eastAsia" w:ascii="Times New Roman" w:hAnsi="Times New Roman" w:eastAsia="方正仿宋_GB2312" w:cs="Times New Roman"/>
          <w:color w:val="000000"/>
          <w:kern w:val="0"/>
          <w:sz w:val="32"/>
          <w:szCs w:val="32"/>
          <w:shd w:val="clear" w:color="auto" w:fill="FFFFFF"/>
          <w:lang w:val="en-US" w:eastAsia="zh-CN" w:bidi="ar"/>
        </w:rPr>
        <w:t>8</w:t>
      </w:r>
      <w:r>
        <w:rPr>
          <w:rFonts w:hint="default" w:ascii="Times New Roman" w:hAnsi="Times New Roman" w:eastAsia="方正仿宋_GB2312" w:cs="Times New Roman"/>
          <w:color w:val="000000"/>
          <w:kern w:val="0"/>
          <w:sz w:val="32"/>
          <w:szCs w:val="32"/>
          <w:shd w:val="clear" w:color="auto" w:fill="FFFFFF"/>
          <w:lang w:val="en-US" w:eastAsia="zh-CN" w:bidi="ar"/>
        </w:rPr>
        <w:t>中《与莫斯科大学互换奖学金信息平台应提交的申请材料及说明》准备对外联系材料及赴俄国家公派留学人员信息表，提交时间另</w:t>
      </w:r>
      <w:r>
        <w:rPr>
          <w:rFonts w:hint="eastAsia" w:ascii="Times New Roman" w:hAnsi="Times New Roman" w:eastAsia="方正仿宋_GB2312" w:cs="Times New Roman"/>
          <w:color w:val="000000"/>
          <w:kern w:val="0"/>
          <w:sz w:val="32"/>
          <w:szCs w:val="32"/>
          <w:shd w:val="clear" w:color="auto" w:fill="FFFFFF"/>
          <w:lang w:val="en-US" w:eastAsia="zh-CN" w:bidi="ar"/>
        </w:rPr>
        <w:t>见国家留学基金委</w:t>
      </w:r>
      <w:r>
        <w:rPr>
          <w:rFonts w:hint="default" w:ascii="Times New Roman" w:hAnsi="Times New Roman" w:eastAsia="方正仿宋_GB2312" w:cs="Times New Roman"/>
          <w:color w:val="000000"/>
          <w:kern w:val="0"/>
          <w:sz w:val="32"/>
          <w:szCs w:val="32"/>
          <w:shd w:val="clear" w:color="auto" w:fill="FFFFFF"/>
          <w:lang w:val="en-US" w:eastAsia="zh-CN" w:bidi="ar"/>
        </w:rPr>
        <w:t>通知。</w:t>
      </w:r>
    </w:p>
    <w:p w14:paraId="668C7A9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spacing w:before="0" w:beforeAutospacing="0" w:after="0" w:afterAutospacing="0" w:line="480" w:lineRule="exact"/>
        <w:ind w:right="0" w:rightChars="0" w:firstLine="640" w:firstLineChars="200"/>
        <w:jc w:val="both"/>
        <w:textAlignment w:val="auto"/>
        <w:rPr>
          <w:rFonts w:hint="eastAsia" w:ascii="Times New Roman" w:hAnsi="Times New Roman" w:eastAsia="方正仿宋_GB2312" w:cs="Times New Roman"/>
          <w:color w:val="000000"/>
          <w:kern w:val="0"/>
          <w:sz w:val="32"/>
          <w:szCs w:val="32"/>
          <w:shd w:val="clear" w:color="auto" w:fill="FFFFFF"/>
          <w:lang w:val="en-US" w:eastAsia="zh-CN" w:bidi="ar"/>
        </w:rPr>
      </w:pPr>
      <w:r>
        <w:rPr>
          <w:rFonts w:hint="eastAsia" w:ascii="Times New Roman" w:hAnsi="Times New Roman" w:eastAsia="方正仿宋_GB2312" w:cs="Times New Roman"/>
          <w:color w:val="000000"/>
          <w:kern w:val="0"/>
          <w:sz w:val="32"/>
          <w:szCs w:val="32"/>
          <w:shd w:val="clear" w:color="auto" w:fill="FFFFFF"/>
          <w:lang w:val="en-US" w:eastAsia="zh-CN" w:bidi="ar"/>
        </w:rPr>
        <w:t>（2）与</w:t>
      </w:r>
      <w:r>
        <w:rPr>
          <w:rFonts w:hint="default" w:ascii="Times New Roman" w:hAnsi="Times New Roman" w:eastAsia="方正仿宋_GB2312" w:cs="Times New Roman"/>
          <w:color w:val="000000"/>
          <w:kern w:val="0"/>
          <w:sz w:val="32"/>
          <w:szCs w:val="32"/>
          <w:shd w:val="clear" w:color="auto" w:fill="FFFFFF"/>
          <w:lang w:val="en-US" w:eastAsia="zh-CN" w:bidi="ar"/>
        </w:rPr>
        <w:t>圣彼得堡大学互换奖学金</w:t>
      </w:r>
    </w:p>
    <w:p w14:paraId="27D8BD2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spacing w:before="0" w:beforeAutospacing="0" w:after="0" w:afterAutospacing="0" w:line="480" w:lineRule="exact"/>
        <w:ind w:right="0" w:rightChars="0" w:firstLine="640" w:firstLineChars="200"/>
        <w:jc w:val="both"/>
        <w:textAlignment w:val="auto"/>
        <w:rPr>
          <w:rFonts w:hint="default" w:ascii="Times New Roman" w:hAnsi="Times New Roman" w:eastAsia="方正仿宋_GB2312" w:cs="Times New Roman"/>
          <w:color w:val="000000"/>
          <w:kern w:val="0"/>
          <w:sz w:val="32"/>
          <w:szCs w:val="32"/>
          <w:shd w:val="clear" w:color="auto" w:fill="FFFFFF"/>
          <w:lang w:val="en-US" w:eastAsia="zh-CN" w:bidi="ar"/>
        </w:rPr>
      </w:pPr>
      <w:r>
        <w:rPr>
          <w:rFonts w:hint="default" w:ascii="Times New Roman" w:hAnsi="Times New Roman" w:eastAsia="方正仿宋_GB2312" w:cs="Times New Roman"/>
          <w:color w:val="000000"/>
          <w:kern w:val="0"/>
          <w:sz w:val="32"/>
          <w:szCs w:val="32"/>
          <w:shd w:val="clear" w:color="auto" w:fill="FFFFFF"/>
          <w:lang w:val="en-US" w:eastAsia="zh-CN" w:bidi="ar"/>
        </w:rPr>
        <w:t>申请人除在国家公派留学管理信息平台进行网上报名外，还须登录圣彼得堡大学官方网站，在线注册并按</w:t>
      </w:r>
      <w:r>
        <w:rPr>
          <w:rFonts w:hint="eastAsia" w:ascii="Times New Roman" w:hAnsi="Times New Roman" w:eastAsia="方正仿宋_GB2312" w:cs="Times New Roman"/>
          <w:color w:val="000000"/>
          <w:kern w:val="0"/>
          <w:sz w:val="32"/>
          <w:szCs w:val="32"/>
          <w:shd w:val="clear" w:color="auto" w:fill="FFFFFF"/>
          <w:lang w:val="en-US" w:eastAsia="zh-CN" w:bidi="ar"/>
        </w:rPr>
        <w:t>附件9</w:t>
      </w:r>
      <w:r>
        <w:rPr>
          <w:rFonts w:hint="default" w:ascii="Times New Roman" w:hAnsi="Times New Roman" w:eastAsia="方正仿宋_GB2312" w:cs="Times New Roman"/>
          <w:color w:val="000000"/>
          <w:kern w:val="0"/>
          <w:sz w:val="32"/>
          <w:szCs w:val="32"/>
          <w:shd w:val="clear" w:color="auto" w:fill="FFFFFF"/>
          <w:lang w:val="en-US" w:eastAsia="zh-CN" w:bidi="ar"/>
        </w:rPr>
        <w:t>要求提交对外联系材料。</w:t>
      </w:r>
    </w:p>
    <w:p w14:paraId="572C323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80" w:lineRule="exact"/>
        <w:ind w:left="0" w:right="0" w:firstLine="640"/>
        <w:jc w:val="both"/>
        <w:textAlignment w:val="auto"/>
        <w:rPr>
          <w:rFonts w:hint="default" w:ascii="Times New Roman" w:hAnsi="Times New Roman" w:eastAsia="方正仿宋_GB2312" w:cs="Times New Roman"/>
          <w:color w:val="000000"/>
          <w:kern w:val="0"/>
          <w:sz w:val="32"/>
          <w:szCs w:val="32"/>
          <w:shd w:val="clear" w:color="auto" w:fill="FFFFFF"/>
          <w:lang w:val="en-US" w:eastAsia="zh-CN" w:bidi="ar"/>
        </w:rPr>
      </w:pPr>
      <w:r>
        <w:rPr>
          <w:rFonts w:hint="default" w:ascii="Times New Roman" w:hAnsi="Times New Roman" w:eastAsia="方正仿宋_GB2312" w:cs="Times New Roman"/>
          <w:color w:val="000000"/>
          <w:kern w:val="0"/>
          <w:sz w:val="32"/>
          <w:szCs w:val="32"/>
          <w:shd w:val="clear" w:color="auto" w:fill="FFFFFF"/>
          <w:lang w:val="en-US" w:eastAsia="zh-CN" w:bidi="ar"/>
        </w:rPr>
        <w:t>攻读博士学位研究生申请人注册时间至2026年2月5日（不含），注册网址为 </w:t>
      </w:r>
      <w:r>
        <w:rPr>
          <w:rFonts w:hint="default" w:ascii="Times New Roman" w:hAnsi="Times New Roman" w:eastAsia="方正仿宋_GB2312" w:cs="Times New Roman"/>
          <w:color w:val="000000"/>
          <w:kern w:val="0"/>
          <w:sz w:val="32"/>
          <w:szCs w:val="32"/>
          <w:shd w:val="clear" w:color="auto" w:fill="FFFFFF"/>
          <w:lang w:val="en-US" w:eastAsia="zh-CN" w:bidi="ar"/>
        </w:rPr>
        <w:fldChar w:fldCharType="begin"/>
      </w:r>
      <w:r>
        <w:rPr>
          <w:rFonts w:hint="default" w:ascii="Times New Roman" w:hAnsi="Times New Roman" w:eastAsia="方正仿宋_GB2312" w:cs="Times New Roman"/>
          <w:color w:val="000000"/>
          <w:kern w:val="0"/>
          <w:sz w:val="32"/>
          <w:szCs w:val="32"/>
          <w:shd w:val="clear" w:color="auto" w:fill="FFFFFF"/>
          <w:lang w:val="en-US" w:eastAsia="zh-CN" w:bidi="ar"/>
        </w:rPr>
        <w:instrText xml:space="preserve"> HYPERLINK "https://cabinet.spbu.ru/" </w:instrText>
      </w:r>
      <w:r>
        <w:rPr>
          <w:rFonts w:hint="default" w:ascii="Times New Roman" w:hAnsi="Times New Roman" w:eastAsia="方正仿宋_GB2312" w:cs="Times New Roman"/>
          <w:color w:val="000000"/>
          <w:kern w:val="0"/>
          <w:sz w:val="32"/>
          <w:szCs w:val="32"/>
          <w:shd w:val="clear" w:color="auto" w:fill="FFFFFF"/>
          <w:lang w:val="en-US" w:eastAsia="zh-CN" w:bidi="ar"/>
        </w:rPr>
        <w:fldChar w:fldCharType="separate"/>
      </w:r>
      <w:r>
        <w:rPr>
          <w:rFonts w:hint="default" w:ascii="Times New Roman" w:hAnsi="Times New Roman" w:eastAsia="方正仿宋_GB2312" w:cs="Times New Roman"/>
          <w:color w:val="000000"/>
          <w:kern w:val="0"/>
          <w:sz w:val="32"/>
          <w:szCs w:val="32"/>
          <w:shd w:val="clear" w:color="auto" w:fill="FFFFFF"/>
          <w:lang w:val="en-US" w:eastAsia="zh-CN" w:bidi="ar"/>
        </w:rPr>
        <w:t>https://cabinet.spbu.ru/</w:t>
      </w:r>
      <w:r>
        <w:rPr>
          <w:rFonts w:hint="default" w:ascii="Times New Roman" w:hAnsi="Times New Roman" w:eastAsia="方正仿宋_GB2312" w:cs="Times New Roman"/>
          <w:color w:val="000000"/>
          <w:kern w:val="0"/>
          <w:sz w:val="32"/>
          <w:szCs w:val="32"/>
          <w:shd w:val="clear" w:color="auto" w:fill="FFFFFF"/>
          <w:lang w:val="en-US" w:eastAsia="zh-CN" w:bidi="ar"/>
        </w:rPr>
        <w:fldChar w:fldCharType="end"/>
      </w:r>
      <w:r>
        <w:rPr>
          <w:rFonts w:hint="default" w:ascii="Times New Roman" w:hAnsi="Times New Roman" w:eastAsia="方正仿宋_GB2312" w:cs="Times New Roman"/>
          <w:color w:val="000000"/>
          <w:kern w:val="0"/>
          <w:sz w:val="32"/>
          <w:szCs w:val="32"/>
          <w:shd w:val="clear" w:color="auto" w:fill="FFFFFF"/>
          <w:lang w:val="en-US" w:eastAsia="zh-CN" w:bidi="ar"/>
        </w:rPr>
        <w:t>，具体所需材料请参考</w:t>
      </w:r>
      <w:r>
        <w:rPr>
          <w:rFonts w:hint="default" w:ascii="Times New Roman" w:hAnsi="Times New Roman" w:eastAsia="方正仿宋_GB2312" w:cs="Times New Roman"/>
          <w:color w:val="000000"/>
          <w:kern w:val="0"/>
          <w:sz w:val="32"/>
          <w:szCs w:val="32"/>
          <w:shd w:val="clear" w:color="auto" w:fill="FFFFFF"/>
          <w:lang w:val="en-US" w:eastAsia="zh-CN" w:bidi="ar"/>
        </w:rPr>
        <w:fldChar w:fldCharType="begin"/>
      </w:r>
      <w:r>
        <w:rPr>
          <w:rFonts w:hint="default" w:ascii="Times New Roman" w:hAnsi="Times New Roman" w:eastAsia="方正仿宋_GB2312" w:cs="Times New Roman"/>
          <w:color w:val="000000"/>
          <w:kern w:val="0"/>
          <w:sz w:val="32"/>
          <w:szCs w:val="32"/>
          <w:shd w:val="clear" w:color="auto" w:fill="FFFFFF"/>
          <w:lang w:val="en-US" w:eastAsia="zh-CN" w:bidi="ar"/>
        </w:rPr>
        <w:instrText xml:space="preserve"> HYPERLINK "https://abiturient.spbu.ru/reception-foreign/budget/" \t "https://www.csc.edu.cn/article/_blank" </w:instrText>
      </w:r>
      <w:r>
        <w:rPr>
          <w:rFonts w:hint="default" w:ascii="Times New Roman" w:hAnsi="Times New Roman" w:eastAsia="方正仿宋_GB2312" w:cs="Times New Roman"/>
          <w:color w:val="000000"/>
          <w:kern w:val="0"/>
          <w:sz w:val="32"/>
          <w:szCs w:val="32"/>
          <w:shd w:val="clear" w:color="auto" w:fill="FFFFFF"/>
          <w:lang w:val="en-US" w:eastAsia="zh-CN" w:bidi="ar"/>
        </w:rPr>
        <w:fldChar w:fldCharType="separate"/>
      </w:r>
      <w:r>
        <w:rPr>
          <w:rFonts w:hint="default" w:ascii="Times New Roman" w:hAnsi="Times New Roman" w:eastAsia="方正仿宋_GB2312" w:cs="Times New Roman"/>
          <w:color w:val="000000"/>
          <w:kern w:val="0"/>
          <w:sz w:val="32"/>
          <w:szCs w:val="32"/>
          <w:shd w:val="clear" w:color="auto" w:fill="FFFFFF"/>
          <w:lang w:val="en-US" w:eastAsia="zh-CN" w:bidi="ar"/>
        </w:rPr>
        <w:t>https://abiturient.spbu.ru/reception-foreign/budget/</w:t>
      </w:r>
      <w:r>
        <w:rPr>
          <w:rFonts w:hint="default" w:ascii="Times New Roman" w:hAnsi="Times New Roman" w:eastAsia="方正仿宋_GB2312" w:cs="Times New Roman"/>
          <w:color w:val="000000"/>
          <w:kern w:val="0"/>
          <w:sz w:val="32"/>
          <w:szCs w:val="32"/>
          <w:shd w:val="clear" w:color="auto" w:fill="FFFFFF"/>
          <w:lang w:val="en-US" w:eastAsia="zh-CN" w:bidi="ar"/>
        </w:rPr>
        <w:fldChar w:fldCharType="end"/>
      </w:r>
      <w:r>
        <w:rPr>
          <w:rFonts w:hint="default" w:ascii="Times New Roman" w:hAnsi="Times New Roman" w:eastAsia="方正仿宋_GB2312" w:cs="Times New Roman"/>
          <w:color w:val="000000"/>
          <w:kern w:val="0"/>
          <w:sz w:val="32"/>
          <w:szCs w:val="32"/>
          <w:shd w:val="clear" w:color="auto" w:fill="FFFFFF"/>
          <w:lang w:val="en-US" w:eastAsia="zh-CN" w:bidi="ar"/>
        </w:rPr>
        <w:t>或直接联系俄方负责人咨询。</w:t>
      </w:r>
    </w:p>
    <w:p w14:paraId="5D7D389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exact"/>
        <w:ind w:left="0" w:right="0" w:firstLine="641"/>
        <w:jc w:val="both"/>
        <w:textAlignment w:val="auto"/>
        <w:rPr>
          <w:rFonts w:hint="default" w:ascii="Times New Roman" w:hAnsi="Times New Roman" w:eastAsia="方正仿宋_GB2312" w:cs="Times New Roman"/>
          <w:color w:val="000000"/>
          <w:kern w:val="0"/>
          <w:sz w:val="32"/>
          <w:szCs w:val="32"/>
          <w:shd w:val="clear" w:color="auto" w:fill="FFFFFF"/>
          <w:lang w:val="en-US" w:eastAsia="zh-CN" w:bidi="ar"/>
        </w:rPr>
      </w:pPr>
      <w:r>
        <w:rPr>
          <w:rFonts w:hint="default" w:ascii="Times New Roman" w:hAnsi="Times New Roman" w:eastAsia="方正仿宋_GB2312" w:cs="Times New Roman"/>
          <w:color w:val="000000"/>
          <w:kern w:val="0"/>
          <w:sz w:val="32"/>
          <w:szCs w:val="32"/>
          <w:shd w:val="clear" w:color="auto" w:fill="FFFFFF"/>
          <w:lang w:val="en-US" w:eastAsia="zh-CN" w:bidi="ar"/>
        </w:rPr>
        <w:t>进修生（访问学者、联合培养博士研究生）注册时间为2026年3月至5月15日，注册网址及应提交材料请参考</w:t>
      </w:r>
      <w:r>
        <w:rPr>
          <w:rFonts w:hint="default" w:ascii="Times New Roman" w:hAnsi="Times New Roman" w:eastAsia="方正仿宋_GB2312" w:cs="Times New Roman"/>
          <w:color w:val="000000"/>
          <w:kern w:val="0"/>
          <w:sz w:val="32"/>
          <w:szCs w:val="32"/>
          <w:shd w:val="clear" w:color="auto" w:fill="FFFFFF"/>
          <w:lang w:val="en-US" w:eastAsia="zh-CN" w:bidi="ar"/>
        </w:rPr>
        <w:fldChar w:fldCharType="begin"/>
      </w:r>
      <w:r>
        <w:rPr>
          <w:rFonts w:hint="default" w:ascii="Times New Roman" w:hAnsi="Times New Roman" w:eastAsia="方正仿宋_GB2312" w:cs="Times New Roman"/>
          <w:color w:val="000000"/>
          <w:kern w:val="0"/>
          <w:sz w:val="32"/>
          <w:szCs w:val="32"/>
          <w:shd w:val="clear" w:color="auto" w:fill="FFFFFF"/>
          <w:lang w:val="en-US" w:eastAsia="zh-CN" w:bidi="ar"/>
        </w:rPr>
        <w:instrText xml:space="preserve"> HYPERLINK "https://ifea.spbu.ru/%D0%BF%D1%80%D0%BE%D0%B3%D1%80%D0%B0%D0%BC%D0%BC%D1%8B-%D0%BE%D0%B1%D0%BC%D0%B5%D0%BD%D0%B0" \t "https://www.csc.edu.cn/article/_blank" </w:instrText>
      </w:r>
      <w:r>
        <w:rPr>
          <w:rFonts w:hint="default" w:ascii="Times New Roman" w:hAnsi="Times New Roman" w:eastAsia="方正仿宋_GB2312" w:cs="Times New Roman"/>
          <w:color w:val="000000"/>
          <w:kern w:val="0"/>
          <w:sz w:val="32"/>
          <w:szCs w:val="32"/>
          <w:shd w:val="clear" w:color="auto" w:fill="FFFFFF"/>
          <w:lang w:val="en-US" w:eastAsia="zh-CN" w:bidi="ar"/>
        </w:rPr>
        <w:fldChar w:fldCharType="separate"/>
      </w:r>
      <w:r>
        <w:rPr>
          <w:rFonts w:hint="default" w:ascii="Times New Roman" w:hAnsi="Times New Roman" w:eastAsia="方正仿宋_GB2312" w:cs="Times New Roman"/>
          <w:color w:val="000000"/>
          <w:kern w:val="0"/>
          <w:sz w:val="32"/>
          <w:szCs w:val="32"/>
          <w:shd w:val="clear" w:color="auto" w:fill="FFFFFF"/>
          <w:lang w:val="en-US" w:eastAsia="zh-CN" w:bidi="ar"/>
        </w:rPr>
        <w:t>https://ifea.spbu.ru/программы-обмена</w:t>
      </w:r>
      <w:r>
        <w:rPr>
          <w:rFonts w:hint="default" w:ascii="Times New Roman" w:hAnsi="Times New Roman" w:eastAsia="方正仿宋_GB2312" w:cs="Times New Roman"/>
          <w:color w:val="000000"/>
          <w:kern w:val="0"/>
          <w:sz w:val="32"/>
          <w:szCs w:val="32"/>
          <w:shd w:val="clear" w:color="auto" w:fill="FFFFFF"/>
          <w:lang w:val="en-US" w:eastAsia="zh-CN" w:bidi="ar"/>
        </w:rPr>
        <w:fldChar w:fldCharType="end"/>
      </w:r>
      <w:r>
        <w:rPr>
          <w:rFonts w:hint="default" w:ascii="Times New Roman" w:hAnsi="Times New Roman" w:eastAsia="方正仿宋_GB2312" w:cs="Times New Roman"/>
          <w:color w:val="000000"/>
          <w:kern w:val="0"/>
          <w:sz w:val="32"/>
          <w:szCs w:val="32"/>
          <w:shd w:val="clear" w:color="auto" w:fill="FFFFFF"/>
          <w:lang w:val="en-US" w:eastAsia="zh-CN" w:bidi="ar"/>
        </w:rPr>
        <w:t>或直接联系俄方负责人咨询。</w:t>
      </w:r>
    </w:p>
    <w:p w14:paraId="4AE1E78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80" w:lineRule="exact"/>
        <w:ind w:right="0" w:rightChars="0" w:firstLine="640" w:firstLineChars="200"/>
        <w:jc w:val="both"/>
        <w:textAlignment w:val="auto"/>
        <w:rPr>
          <w:rFonts w:hint="default" w:ascii="Times New Roman" w:hAnsi="Times New Roman" w:eastAsia="方正仿宋_GB2312" w:cs="Times New Roman"/>
          <w:color w:val="000000"/>
          <w:kern w:val="0"/>
          <w:sz w:val="32"/>
          <w:szCs w:val="32"/>
          <w:shd w:val="clear" w:color="auto" w:fill="FFFFFF"/>
          <w:lang w:val="en-US" w:eastAsia="zh-CN" w:bidi="ar"/>
        </w:rPr>
      </w:pPr>
      <w:r>
        <w:rPr>
          <w:rFonts w:hint="default" w:ascii="Times New Roman" w:hAnsi="Times New Roman" w:eastAsia="方正仿宋_GB2312" w:cs="Times New Roman"/>
          <w:color w:val="000000"/>
          <w:kern w:val="0"/>
          <w:sz w:val="32"/>
          <w:szCs w:val="32"/>
          <w:shd w:val="clear" w:color="auto" w:fill="FFFFFF"/>
          <w:lang w:val="en-US" w:eastAsia="zh-CN" w:bidi="ar"/>
        </w:rPr>
        <w:t>对外联系材料填写阶段如有问题请自行与圣彼得堡大学负责人联系（详见俄方官网）。并请于2026年3月31日前将赴俄国家公派留学人员信息表（圣彼得堡大学互换奖学金项目）以“姓名+申报项目名称”命名发至ouyafei4@csc.edu.cn，详见附件材料。</w:t>
      </w:r>
    </w:p>
    <w:p w14:paraId="1F415E43">
      <w:pPr>
        <w:keepNext w:val="0"/>
        <w:keepLines w:val="0"/>
        <w:pageBreakBefore w:val="0"/>
        <w:kinsoku/>
        <w:overflowPunct/>
        <w:topLinePunct w:val="0"/>
        <w:autoSpaceDE/>
        <w:autoSpaceDN/>
        <w:bidi w:val="0"/>
        <w:spacing w:before="88" w:line="480" w:lineRule="exact"/>
        <w:ind w:left="677"/>
        <w:textAlignment w:val="auto"/>
        <w:rPr>
          <w:rFonts w:ascii="黑体" w:hAnsi="黑体" w:eastAsia="黑体" w:cs="黑体"/>
          <w:sz w:val="31"/>
          <w:szCs w:val="31"/>
        </w:rPr>
      </w:pPr>
      <w:r>
        <w:rPr>
          <w:rFonts w:ascii="黑体" w:hAnsi="黑体" w:eastAsia="黑体" w:cs="黑体"/>
          <w:spacing w:val="6"/>
          <w:sz w:val="31"/>
          <w:szCs w:val="31"/>
        </w:rPr>
        <w:t>六、评审及录取</w:t>
      </w:r>
    </w:p>
    <w:p w14:paraId="0E0FE825">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480" w:lineRule="exact"/>
        <w:ind w:right="0" w:rightChars="0" w:firstLine="640" w:firstLineChars="200"/>
        <w:jc w:val="both"/>
        <w:textAlignment w:val="auto"/>
        <w:rPr>
          <w:rFonts w:hint="default" w:ascii="Times New Roman" w:hAnsi="Times New Roman" w:eastAsia="方正仿宋_GB2312" w:cs="Times New Roman"/>
          <w:color w:val="000000"/>
          <w:kern w:val="0"/>
          <w:sz w:val="32"/>
          <w:szCs w:val="32"/>
          <w:shd w:val="clear" w:color="auto" w:fill="FFFFFF"/>
          <w:lang w:val="en-US" w:eastAsia="zh-CN" w:bidi="ar"/>
        </w:rPr>
      </w:pPr>
      <w:r>
        <w:rPr>
          <w:rFonts w:hint="default" w:ascii="Times New Roman" w:hAnsi="Times New Roman" w:eastAsia="方正仿宋_GB2312" w:cs="Times New Roman"/>
          <w:color w:val="000000"/>
          <w:kern w:val="0"/>
          <w:sz w:val="32"/>
          <w:szCs w:val="32"/>
          <w:shd w:val="clear" w:color="auto" w:fill="FFFFFF"/>
          <w:lang w:val="en-US" w:eastAsia="zh-CN" w:bidi="ar"/>
        </w:rPr>
        <w:t>国家留学基金委将对申请材料进行审核，组织评审后确定留学候选人名单，向莫斯科大学、圣彼得堡大学推荐，最终录取结果以莫斯科大学、圣彼得堡大学通知为准。凡未被莫斯科大学、圣彼得堡大学录取或未按期派出者，不再安排派出事宜。</w:t>
      </w:r>
    </w:p>
    <w:p w14:paraId="5B15E4ED">
      <w:pPr>
        <w:pStyle w:val="4"/>
        <w:keepNext w:val="0"/>
        <w:keepLines w:val="0"/>
        <w:pageBreakBefore w:val="0"/>
        <w:widowControl/>
        <w:numPr>
          <w:ilvl w:val="0"/>
          <w:numId w:val="0"/>
        </w:numPr>
        <w:suppressLineNumbers w:val="0"/>
        <w:kinsoku/>
        <w:wordWrap w:val="0"/>
        <w:overflowPunct/>
        <w:topLinePunct w:val="0"/>
        <w:autoSpaceDE/>
        <w:autoSpaceDN/>
        <w:bidi w:val="0"/>
        <w:adjustRightInd/>
        <w:snapToGrid/>
        <w:spacing w:before="76" w:beforeAutospacing="0" w:after="76" w:afterAutospacing="0" w:line="480" w:lineRule="exact"/>
        <w:ind w:left="600" w:leftChars="0" w:right="0" w:rightChars="0"/>
        <w:jc w:val="both"/>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七、相关工作咨询</w:t>
      </w:r>
    </w:p>
    <w:p w14:paraId="40847F96">
      <w:pPr>
        <w:pStyle w:val="4"/>
        <w:keepNext w:val="0"/>
        <w:keepLines w:val="0"/>
        <w:pageBreakBefore w:val="0"/>
        <w:widowControl/>
        <w:numPr>
          <w:ilvl w:val="0"/>
          <w:numId w:val="0"/>
        </w:numPr>
        <w:suppressLineNumbers w:val="0"/>
        <w:kinsoku/>
        <w:wordWrap w:val="0"/>
        <w:overflowPunct/>
        <w:topLinePunct w:val="0"/>
        <w:autoSpaceDE/>
        <w:autoSpaceDN/>
        <w:bidi w:val="0"/>
        <w:adjustRightInd/>
        <w:snapToGrid/>
        <w:spacing w:before="76" w:beforeAutospacing="0" w:after="76" w:afterAutospacing="0" w:line="480" w:lineRule="exact"/>
        <w:ind w:left="600" w:leftChars="0" w:right="0" w:rightChars="0"/>
        <w:jc w:val="both"/>
        <w:textAlignment w:val="auto"/>
        <w:rPr>
          <w:rFonts w:hint="default" w:ascii="方正仿宋_GB2312" w:hAnsi="方正仿宋_GB2312" w:eastAsia="方正仿宋_GB2312" w:cs="方正仿宋_GB2312"/>
          <w:sz w:val="32"/>
          <w:szCs w:val="32"/>
          <w:lang w:val="en-US"/>
        </w:rPr>
      </w:pPr>
      <w:r>
        <w:rPr>
          <w:rFonts w:hint="eastAsia" w:ascii="方正仿宋_GB2312" w:hAnsi="方正仿宋_GB2312" w:eastAsia="方正仿宋_GB2312" w:cs="方正仿宋_GB2312"/>
          <w:color w:val="000000"/>
          <w:sz w:val="32"/>
          <w:szCs w:val="32"/>
          <w:shd w:val="clear" w:color="auto" w:fill="FFFFFF"/>
        </w:rPr>
        <w:t>联系人：</w:t>
      </w:r>
      <w:r>
        <w:rPr>
          <w:rFonts w:hint="eastAsia" w:ascii="方正仿宋_GB2312" w:hAnsi="方正仿宋_GB2312" w:eastAsia="方正仿宋_GB2312" w:cs="方正仿宋_GB2312"/>
          <w:color w:val="000000"/>
          <w:kern w:val="0"/>
          <w:sz w:val="32"/>
          <w:szCs w:val="32"/>
          <w:shd w:val="clear" w:color="auto" w:fill="FFFFFF"/>
          <w:lang w:val="en-US" w:eastAsia="zh-CN" w:bidi="ar"/>
        </w:rPr>
        <w:t xml:space="preserve">国际合作与交流处, </w:t>
      </w:r>
      <w:r>
        <w:rPr>
          <w:rFonts w:hint="eastAsia" w:ascii="方正仿宋_GB2312" w:hAnsi="方正仿宋_GB2312" w:eastAsia="方正仿宋_GB2312" w:cs="方正仿宋_GB2312"/>
          <w:color w:val="000000"/>
          <w:sz w:val="32"/>
          <w:szCs w:val="32"/>
          <w:shd w:val="clear" w:color="auto" w:fill="FFFFFF"/>
          <w:lang w:val="en-US" w:eastAsia="zh-CN"/>
        </w:rPr>
        <w:t>顾老师</w:t>
      </w:r>
    </w:p>
    <w:p w14:paraId="5B25C715">
      <w:pPr>
        <w:pStyle w:val="4"/>
        <w:keepNext w:val="0"/>
        <w:keepLines w:val="0"/>
        <w:pageBreakBefore w:val="0"/>
        <w:widowControl/>
        <w:suppressLineNumbers w:val="0"/>
        <w:kinsoku/>
        <w:wordWrap w:val="0"/>
        <w:overflowPunct/>
        <w:topLinePunct w:val="0"/>
        <w:autoSpaceDE/>
        <w:autoSpaceDN/>
        <w:bidi w:val="0"/>
        <w:adjustRightInd/>
        <w:snapToGrid/>
        <w:spacing w:before="76" w:beforeAutospacing="0" w:after="76" w:afterAutospacing="0" w:line="480" w:lineRule="exact"/>
        <w:ind w:left="0" w:leftChars="0" w:right="0" w:firstLine="600"/>
        <w:jc w:val="both"/>
        <w:textAlignment w:val="auto"/>
        <w:rPr>
          <w:rFonts w:hint="eastAsia" w:ascii="Times New Roman" w:hAnsi="Times New Roman" w:eastAsia="方正仿宋_GB2312" w:cs="Times New Roman"/>
          <w:color w:val="000000"/>
          <w:sz w:val="32"/>
          <w:szCs w:val="32"/>
          <w:shd w:val="clear" w:color="auto" w:fill="FFFFFF"/>
          <w:lang w:val="en-US" w:eastAsia="zh-CN"/>
        </w:rPr>
      </w:pPr>
      <w:r>
        <w:rPr>
          <w:rFonts w:hint="eastAsia" w:ascii="方正仿宋_GB2312" w:hAnsi="方正仿宋_GB2312" w:eastAsia="方正仿宋_GB2312" w:cs="方正仿宋_GB2312"/>
          <w:color w:val="000000"/>
          <w:sz w:val="32"/>
          <w:szCs w:val="32"/>
          <w:shd w:val="clear" w:color="auto" w:fill="FFFFFF"/>
        </w:rPr>
        <w:t>联系电话：</w:t>
      </w:r>
      <w:r>
        <w:rPr>
          <w:rFonts w:hint="default" w:ascii="Times New Roman" w:hAnsi="Times New Roman" w:eastAsia="方正仿宋_GB2312" w:cs="Times New Roman"/>
          <w:color w:val="000000"/>
          <w:sz w:val="32"/>
          <w:szCs w:val="32"/>
          <w:shd w:val="clear" w:color="auto" w:fill="FFFFFF"/>
          <w:lang w:val="en-US"/>
        </w:rPr>
        <w:t>0791-83</w:t>
      </w:r>
      <w:r>
        <w:rPr>
          <w:rFonts w:hint="eastAsia" w:ascii="Times New Roman" w:hAnsi="Times New Roman" w:eastAsia="方正仿宋_GB2312" w:cs="Times New Roman"/>
          <w:color w:val="000000"/>
          <w:sz w:val="32"/>
          <w:szCs w:val="32"/>
          <w:shd w:val="clear" w:color="auto" w:fill="FFFFFF"/>
          <w:lang w:val="en-US" w:eastAsia="zh-CN"/>
        </w:rPr>
        <w:t>968373</w:t>
      </w:r>
    </w:p>
    <w:p w14:paraId="776707D3">
      <w:pPr>
        <w:pStyle w:val="4"/>
        <w:keepNext w:val="0"/>
        <w:keepLines w:val="0"/>
        <w:pageBreakBefore w:val="0"/>
        <w:widowControl/>
        <w:suppressLineNumbers w:val="0"/>
        <w:kinsoku/>
        <w:wordWrap w:val="0"/>
        <w:overflowPunct/>
        <w:topLinePunct w:val="0"/>
        <w:autoSpaceDE/>
        <w:autoSpaceDN/>
        <w:bidi w:val="0"/>
        <w:adjustRightInd/>
        <w:snapToGrid/>
        <w:spacing w:before="76" w:beforeAutospacing="0" w:after="76" w:afterAutospacing="0" w:line="480" w:lineRule="exact"/>
        <w:ind w:left="0" w:leftChars="0" w:right="0" w:firstLine="600"/>
        <w:jc w:val="both"/>
        <w:textAlignment w:val="auto"/>
        <w:rPr>
          <w:rFonts w:hint="default" w:ascii="Times New Roman" w:hAnsi="Times New Roman" w:eastAsia="方正仿宋_GB2312" w:cs="Times New Roman"/>
          <w:color w:val="000000"/>
          <w:sz w:val="32"/>
          <w:szCs w:val="32"/>
          <w:shd w:val="clear" w:color="auto" w:fill="FFFFFF"/>
          <w:lang w:val="en-US"/>
        </w:rPr>
      </w:pPr>
      <w:r>
        <w:rPr>
          <w:rFonts w:hint="eastAsia" w:ascii="方正仿宋_GB2312" w:hAnsi="方正仿宋_GB2312" w:eastAsia="方正仿宋_GB2312" w:cs="方正仿宋_GB2312"/>
          <w:color w:val="000000"/>
          <w:sz w:val="32"/>
          <w:szCs w:val="32"/>
          <w:shd w:val="clear" w:color="auto" w:fill="FFFFFF"/>
        </w:rPr>
        <w:t>电子信箱：</w:t>
      </w:r>
      <w:r>
        <w:rPr>
          <w:rFonts w:hint="eastAsia" w:ascii="Times New Roman" w:hAnsi="Times New Roman" w:eastAsia="方正仿宋_GB2312" w:cs="Times New Roman"/>
          <w:color w:val="000000"/>
          <w:sz w:val="32"/>
          <w:szCs w:val="32"/>
          <w:shd w:val="clear" w:color="auto" w:fill="FFFFFF"/>
          <w:lang w:val="en-US" w:eastAsia="zh-CN"/>
        </w:rPr>
        <w:fldChar w:fldCharType="begin"/>
      </w:r>
      <w:r>
        <w:rPr>
          <w:rFonts w:hint="eastAsia" w:ascii="Times New Roman" w:hAnsi="Times New Roman" w:eastAsia="方正仿宋_GB2312" w:cs="Times New Roman"/>
          <w:color w:val="000000"/>
          <w:sz w:val="32"/>
          <w:szCs w:val="32"/>
          <w:shd w:val="clear" w:color="auto" w:fill="FFFFFF"/>
          <w:lang w:val="en-US" w:eastAsia="zh-CN"/>
        </w:rPr>
        <w:instrText xml:space="preserve"> HYPERLINK "mailto:guchenchen@ncu.edu.cn" </w:instrText>
      </w:r>
      <w:r>
        <w:rPr>
          <w:rFonts w:hint="eastAsia" w:ascii="Times New Roman" w:hAnsi="Times New Roman" w:eastAsia="方正仿宋_GB2312" w:cs="Times New Roman"/>
          <w:color w:val="000000"/>
          <w:sz w:val="32"/>
          <w:szCs w:val="32"/>
          <w:shd w:val="clear" w:color="auto" w:fill="FFFFFF"/>
          <w:lang w:val="en-US" w:eastAsia="zh-CN"/>
        </w:rPr>
        <w:fldChar w:fldCharType="separate"/>
      </w:r>
      <w:r>
        <w:rPr>
          <w:rFonts w:hint="eastAsia" w:ascii="Times New Roman" w:hAnsi="Times New Roman" w:eastAsia="方正仿宋_GB2312" w:cs="Times New Roman"/>
          <w:color w:val="000000"/>
          <w:sz w:val="32"/>
          <w:szCs w:val="32"/>
          <w:shd w:val="clear" w:color="auto" w:fill="FFFFFF"/>
          <w:lang w:val="en-US" w:eastAsia="zh-CN"/>
        </w:rPr>
        <w:t>guchenchen</w:t>
      </w:r>
      <w:r>
        <w:rPr>
          <w:rFonts w:hint="default" w:ascii="Times New Roman" w:hAnsi="Times New Roman" w:eastAsia="方正仿宋_GB2312" w:cs="Times New Roman"/>
          <w:color w:val="000000"/>
          <w:sz w:val="32"/>
          <w:szCs w:val="32"/>
          <w:shd w:val="clear" w:color="auto" w:fill="FFFFFF"/>
          <w:lang w:val="en-US" w:eastAsia="zh-CN"/>
        </w:rPr>
        <w:t>@ncu.edu.cn</w:t>
      </w:r>
      <w:r>
        <w:rPr>
          <w:rFonts w:hint="eastAsia" w:ascii="Times New Roman" w:hAnsi="Times New Roman" w:eastAsia="方正仿宋_GB2312" w:cs="Times New Roman"/>
          <w:color w:val="000000"/>
          <w:sz w:val="32"/>
          <w:szCs w:val="32"/>
          <w:shd w:val="clear" w:color="auto" w:fill="FFFFFF"/>
          <w:lang w:val="en-US" w:eastAsia="zh-CN"/>
        </w:rPr>
        <w:fldChar w:fldCharType="end"/>
      </w:r>
    </w:p>
    <w:p w14:paraId="0621AC0A">
      <w:pPr>
        <w:keepNext w:val="0"/>
        <w:keepLines w:val="0"/>
        <w:pageBreakBefore w:val="0"/>
        <w:kinsoku/>
        <w:overflowPunct/>
        <w:topLinePunct w:val="0"/>
        <w:autoSpaceDE/>
        <w:autoSpaceDN/>
        <w:bidi w:val="0"/>
        <w:spacing w:before="186" w:line="480" w:lineRule="exact"/>
        <w:ind w:left="684"/>
        <w:textAlignment w:val="auto"/>
        <w:rPr>
          <w:rFonts w:ascii="黑体" w:hAnsi="黑体" w:eastAsia="黑体" w:cs="黑体"/>
          <w:spacing w:val="-4"/>
          <w:sz w:val="31"/>
          <w:szCs w:val="31"/>
        </w:rPr>
      </w:pPr>
      <w:r>
        <w:rPr>
          <w:rFonts w:ascii="黑体" w:hAnsi="黑体" w:eastAsia="黑体" w:cs="黑体"/>
          <w:spacing w:val="-4"/>
          <w:sz w:val="31"/>
          <w:szCs w:val="31"/>
        </w:rPr>
        <w:t>附件：</w:t>
      </w:r>
    </w:p>
    <w:p w14:paraId="46DE85DA">
      <w:pPr>
        <w:keepNext w:val="0"/>
        <w:keepLines w:val="0"/>
        <w:pageBreakBefore w:val="0"/>
        <w:numPr>
          <w:ilvl w:val="0"/>
          <w:numId w:val="3"/>
        </w:numPr>
        <w:kinsoku/>
        <w:overflowPunct/>
        <w:topLinePunct w:val="0"/>
        <w:autoSpaceDE/>
        <w:autoSpaceDN/>
        <w:bidi w:val="0"/>
        <w:spacing w:before="186" w:line="480" w:lineRule="exact"/>
        <w:ind w:firstLine="640" w:firstLineChars="200"/>
        <w:textAlignment w:val="auto"/>
        <w:rPr>
          <w:rFonts w:hint="default" w:ascii="Times New Roman" w:hAnsi="Times New Roman" w:eastAsia="方正仿宋_GB2312" w:cs="Times New Roman"/>
          <w:color w:val="000000"/>
          <w:kern w:val="0"/>
          <w:sz w:val="32"/>
          <w:szCs w:val="32"/>
          <w:shd w:val="clear" w:color="auto" w:fill="FFFFFF"/>
          <w:lang w:val="en-US" w:eastAsia="zh-CN" w:bidi="ar"/>
        </w:rPr>
      </w:pPr>
      <w:r>
        <w:rPr>
          <w:rFonts w:hint="default" w:ascii="Times New Roman" w:hAnsi="Times New Roman" w:eastAsia="方正仿宋_GB2312" w:cs="Times New Roman"/>
          <w:color w:val="000000"/>
          <w:kern w:val="0"/>
          <w:sz w:val="32"/>
          <w:szCs w:val="32"/>
          <w:shd w:val="clear" w:color="auto" w:fill="FFFFFF"/>
          <w:lang w:val="en-US" w:eastAsia="zh-CN" w:bidi="ar"/>
        </w:rPr>
        <w:t>关于启动2026年与莫斯科大学互换奖学金、与圣彼得堡大学互换奖学金遴选工作的通知</w:t>
      </w:r>
    </w:p>
    <w:p w14:paraId="7F647C7E">
      <w:pPr>
        <w:keepNext w:val="0"/>
        <w:keepLines w:val="0"/>
        <w:pageBreakBefore w:val="0"/>
        <w:numPr>
          <w:ilvl w:val="0"/>
          <w:numId w:val="3"/>
        </w:numPr>
        <w:kinsoku/>
        <w:overflowPunct/>
        <w:topLinePunct w:val="0"/>
        <w:autoSpaceDE/>
        <w:autoSpaceDN/>
        <w:bidi w:val="0"/>
        <w:spacing w:before="186" w:line="480" w:lineRule="exact"/>
        <w:ind w:left="0" w:leftChars="0" w:firstLine="640" w:firstLineChars="200"/>
        <w:textAlignment w:val="auto"/>
        <w:rPr>
          <w:rFonts w:hint="default" w:ascii="Times New Roman" w:hAnsi="Times New Roman" w:eastAsia="方正仿宋_GB2312" w:cs="Times New Roman"/>
          <w:color w:val="000000"/>
          <w:kern w:val="0"/>
          <w:sz w:val="32"/>
          <w:szCs w:val="32"/>
          <w:shd w:val="clear" w:color="auto" w:fill="FFFFFF"/>
          <w:lang w:val="en-US" w:eastAsia="zh-CN" w:bidi="ar"/>
        </w:rPr>
      </w:pPr>
      <w:r>
        <w:rPr>
          <w:rFonts w:hint="default" w:ascii="Times New Roman" w:hAnsi="Times New Roman" w:eastAsia="方正仿宋_GB2312" w:cs="Times New Roman"/>
          <w:color w:val="000000"/>
          <w:kern w:val="0"/>
          <w:sz w:val="32"/>
          <w:szCs w:val="32"/>
          <w:shd w:val="clear" w:color="auto" w:fill="FFFFFF"/>
          <w:lang w:val="en-US" w:eastAsia="zh-CN" w:bidi="ar"/>
        </w:rPr>
        <w:t>与莫斯科大学互换奖学金选派指南</w:t>
      </w:r>
    </w:p>
    <w:p w14:paraId="653A5757">
      <w:pPr>
        <w:keepNext w:val="0"/>
        <w:keepLines w:val="0"/>
        <w:pageBreakBefore w:val="0"/>
        <w:numPr>
          <w:ilvl w:val="0"/>
          <w:numId w:val="3"/>
        </w:numPr>
        <w:kinsoku/>
        <w:overflowPunct/>
        <w:topLinePunct w:val="0"/>
        <w:autoSpaceDE/>
        <w:autoSpaceDN/>
        <w:bidi w:val="0"/>
        <w:spacing w:before="186" w:line="480" w:lineRule="exact"/>
        <w:ind w:left="0" w:leftChars="0" w:firstLine="640" w:firstLineChars="200"/>
        <w:textAlignment w:val="auto"/>
        <w:rPr>
          <w:rFonts w:hint="default" w:ascii="Times New Roman" w:hAnsi="Times New Roman" w:eastAsia="方正仿宋_GB2312" w:cs="Times New Roman"/>
          <w:color w:val="000000"/>
          <w:kern w:val="0"/>
          <w:sz w:val="32"/>
          <w:szCs w:val="32"/>
          <w:shd w:val="clear" w:color="auto" w:fill="FFFFFF"/>
          <w:lang w:val="en-US" w:eastAsia="zh-CN" w:bidi="ar"/>
        </w:rPr>
      </w:pPr>
      <w:r>
        <w:rPr>
          <w:rFonts w:hint="default" w:ascii="Times New Roman" w:hAnsi="Times New Roman" w:eastAsia="方正仿宋_GB2312" w:cs="Times New Roman"/>
          <w:color w:val="000000"/>
          <w:kern w:val="0"/>
          <w:sz w:val="32"/>
          <w:szCs w:val="32"/>
          <w:shd w:val="clear" w:color="auto" w:fill="FFFFFF"/>
          <w:lang w:val="en-US" w:eastAsia="zh-CN" w:bidi="ar"/>
        </w:rPr>
        <w:t>与圣彼得堡大学互换奖学金选派指南</w:t>
      </w:r>
    </w:p>
    <w:p w14:paraId="6C50DFA8">
      <w:pPr>
        <w:keepNext w:val="0"/>
        <w:keepLines w:val="0"/>
        <w:pageBreakBefore w:val="0"/>
        <w:numPr>
          <w:ilvl w:val="0"/>
          <w:numId w:val="3"/>
        </w:numPr>
        <w:kinsoku/>
        <w:overflowPunct/>
        <w:topLinePunct w:val="0"/>
        <w:autoSpaceDE/>
        <w:autoSpaceDN/>
        <w:bidi w:val="0"/>
        <w:spacing w:before="186" w:line="480" w:lineRule="exact"/>
        <w:ind w:left="0" w:leftChars="0" w:firstLine="640" w:firstLineChars="200"/>
        <w:textAlignment w:val="auto"/>
        <w:rPr>
          <w:rFonts w:hint="default" w:ascii="Times New Roman" w:hAnsi="Times New Roman" w:eastAsia="方正仿宋_GB2312" w:cs="Times New Roman"/>
          <w:color w:val="000000"/>
          <w:kern w:val="0"/>
          <w:sz w:val="32"/>
          <w:szCs w:val="32"/>
          <w:shd w:val="clear" w:color="auto" w:fill="FFFFFF"/>
          <w:lang w:val="en-US" w:eastAsia="zh-CN" w:bidi="ar"/>
        </w:rPr>
      </w:pPr>
      <w:r>
        <w:rPr>
          <w:rFonts w:hint="default" w:ascii="Times New Roman" w:hAnsi="Times New Roman" w:eastAsia="方正仿宋_GB2312" w:cs="Times New Roman"/>
          <w:color w:val="000000"/>
          <w:kern w:val="0"/>
          <w:sz w:val="32"/>
          <w:szCs w:val="32"/>
          <w:shd w:val="clear" w:color="auto" w:fill="FFFFFF"/>
          <w:lang w:val="en-US" w:eastAsia="zh-CN" w:bidi="ar"/>
        </w:rPr>
        <w:t>南昌大学在校研究生出国（境）交流学习申请表</w:t>
      </w:r>
    </w:p>
    <w:p w14:paraId="1699E11F">
      <w:pPr>
        <w:keepNext w:val="0"/>
        <w:keepLines w:val="0"/>
        <w:pageBreakBefore w:val="0"/>
        <w:numPr>
          <w:ilvl w:val="0"/>
          <w:numId w:val="3"/>
        </w:numPr>
        <w:kinsoku/>
        <w:overflowPunct/>
        <w:topLinePunct w:val="0"/>
        <w:autoSpaceDE/>
        <w:autoSpaceDN/>
        <w:bidi w:val="0"/>
        <w:spacing w:before="186" w:line="480" w:lineRule="exact"/>
        <w:ind w:left="0" w:leftChars="0" w:firstLine="640" w:firstLineChars="200"/>
        <w:textAlignment w:val="auto"/>
        <w:rPr>
          <w:rFonts w:hint="default" w:ascii="Times New Roman" w:hAnsi="Times New Roman" w:eastAsia="方正仿宋_GB2312" w:cs="Times New Roman"/>
          <w:color w:val="000000"/>
          <w:kern w:val="0"/>
          <w:sz w:val="32"/>
          <w:szCs w:val="32"/>
          <w:shd w:val="clear" w:color="auto" w:fill="FFFFFF"/>
          <w:lang w:val="en-US" w:eastAsia="zh-CN" w:bidi="ar"/>
        </w:rPr>
      </w:pPr>
      <w:r>
        <w:rPr>
          <w:rFonts w:hint="default" w:ascii="Times New Roman" w:hAnsi="Times New Roman" w:eastAsia="方正仿宋_GB2312" w:cs="Times New Roman"/>
          <w:color w:val="000000"/>
          <w:kern w:val="0"/>
          <w:sz w:val="32"/>
          <w:szCs w:val="32"/>
          <w:shd w:val="clear" w:color="auto" w:fill="FFFFFF"/>
          <w:lang w:val="en-US" w:eastAsia="zh-CN" w:bidi="ar"/>
        </w:rPr>
        <w:t>南昌大学教师公派出国（境）交流学习申请备案表</w:t>
      </w:r>
    </w:p>
    <w:p w14:paraId="74A4432B">
      <w:pPr>
        <w:keepNext w:val="0"/>
        <w:keepLines w:val="0"/>
        <w:pageBreakBefore w:val="0"/>
        <w:numPr>
          <w:ilvl w:val="0"/>
          <w:numId w:val="3"/>
        </w:numPr>
        <w:kinsoku/>
        <w:overflowPunct/>
        <w:topLinePunct w:val="0"/>
        <w:autoSpaceDE/>
        <w:autoSpaceDN/>
        <w:bidi w:val="0"/>
        <w:spacing w:before="186" w:line="480" w:lineRule="exact"/>
        <w:ind w:left="0" w:leftChars="0" w:firstLine="640" w:firstLineChars="200"/>
        <w:textAlignment w:val="auto"/>
        <w:rPr>
          <w:rFonts w:hint="default" w:ascii="Times New Roman" w:hAnsi="Times New Roman" w:eastAsia="方正仿宋_GB2312" w:cs="Times New Roman"/>
          <w:color w:val="000000"/>
          <w:kern w:val="0"/>
          <w:sz w:val="32"/>
          <w:szCs w:val="32"/>
          <w:shd w:val="clear" w:color="auto" w:fill="FFFFFF"/>
          <w:lang w:val="en-US" w:eastAsia="zh-CN" w:bidi="ar"/>
        </w:rPr>
      </w:pPr>
      <w:r>
        <w:rPr>
          <w:rFonts w:hint="default" w:ascii="Times New Roman" w:hAnsi="Times New Roman" w:eastAsia="方正仿宋_GB2312" w:cs="Times New Roman"/>
          <w:color w:val="000000"/>
          <w:kern w:val="0"/>
          <w:sz w:val="32"/>
          <w:szCs w:val="32"/>
          <w:shd w:val="clear" w:color="auto" w:fill="FFFFFF"/>
          <w:lang w:val="en-US" w:eastAsia="zh-CN" w:bidi="ar"/>
        </w:rPr>
        <w:t>南昌大学在职人员申请继续教育培养审批表</w:t>
      </w:r>
    </w:p>
    <w:p w14:paraId="63E37C92">
      <w:pPr>
        <w:keepNext w:val="0"/>
        <w:keepLines w:val="0"/>
        <w:pageBreakBefore w:val="0"/>
        <w:numPr>
          <w:ilvl w:val="0"/>
          <w:numId w:val="3"/>
        </w:numPr>
        <w:kinsoku/>
        <w:overflowPunct/>
        <w:topLinePunct w:val="0"/>
        <w:autoSpaceDE/>
        <w:autoSpaceDN/>
        <w:bidi w:val="0"/>
        <w:spacing w:before="186" w:line="480" w:lineRule="exact"/>
        <w:ind w:left="0" w:leftChars="0" w:firstLine="640" w:firstLineChars="200"/>
        <w:textAlignment w:val="auto"/>
        <w:rPr>
          <w:rFonts w:hint="default" w:ascii="Times New Roman" w:hAnsi="Times New Roman" w:eastAsia="方正仿宋_GB2312" w:cs="Times New Roman"/>
          <w:color w:val="000000"/>
          <w:kern w:val="0"/>
          <w:sz w:val="32"/>
          <w:szCs w:val="32"/>
          <w:shd w:val="clear" w:color="auto" w:fill="FFFFFF"/>
          <w:lang w:val="en-US" w:eastAsia="zh-CN" w:bidi="ar"/>
        </w:rPr>
      </w:pPr>
      <w:r>
        <w:rPr>
          <w:rFonts w:hint="default" w:ascii="Times New Roman" w:hAnsi="Times New Roman" w:eastAsia="方正仿宋_GB2312" w:cs="Times New Roman"/>
          <w:color w:val="000000"/>
          <w:kern w:val="0"/>
          <w:sz w:val="32"/>
          <w:szCs w:val="32"/>
          <w:shd w:val="clear" w:color="auto" w:fill="FFFFFF"/>
          <w:lang w:val="en-US" w:eastAsia="zh-CN" w:bidi="ar"/>
        </w:rPr>
        <w:t>个人政审函件模板</w:t>
      </w:r>
    </w:p>
    <w:p w14:paraId="0014D354">
      <w:pPr>
        <w:keepNext w:val="0"/>
        <w:keepLines w:val="0"/>
        <w:pageBreakBefore w:val="0"/>
        <w:numPr>
          <w:ilvl w:val="0"/>
          <w:numId w:val="3"/>
        </w:numPr>
        <w:kinsoku/>
        <w:overflowPunct/>
        <w:topLinePunct w:val="0"/>
        <w:autoSpaceDE/>
        <w:autoSpaceDN/>
        <w:bidi w:val="0"/>
        <w:spacing w:before="186" w:line="480" w:lineRule="exact"/>
        <w:ind w:left="0" w:leftChars="0" w:firstLine="640" w:firstLineChars="200"/>
        <w:textAlignment w:val="auto"/>
        <w:rPr>
          <w:rFonts w:hint="default" w:ascii="Times New Roman" w:hAnsi="Times New Roman" w:eastAsia="方正仿宋_GB2312" w:cs="Times New Roman"/>
          <w:color w:val="000000"/>
          <w:kern w:val="0"/>
          <w:sz w:val="32"/>
          <w:szCs w:val="32"/>
          <w:shd w:val="clear" w:color="auto" w:fill="FFFFFF"/>
          <w:lang w:val="en-US" w:eastAsia="zh-CN" w:bidi="ar"/>
        </w:rPr>
      </w:pPr>
      <w:r>
        <w:rPr>
          <w:rFonts w:hint="default" w:ascii="Times New Roman" w:hAnsi="Times New Roman" w:eastAsia="方正仿宋_GB2312" w:cs="Times New Roman"/>
          <w:color w:val="000000"/>
          <w:kern w:val="0"/>
          <w:sz w:val="32"/>
          <w:szCs w:val="32"/>
          <w:shd w:val="clear" w:color="auto" w:fill="FFFFFF"/>
          <w:lang w:val="en-US" w:eastAsia="zh-CN" w:bidi="ar"/>
        </w:rPr>
        <w:t>与莫斯科大学互换奖学金信息平台应提交的申请材料及说明</w:t>
      </w:r>
    </w:p>
    <w:p w14:paraId="75F024C3">
      <w:pPr>
        <w:keepNext w:val="0"/>
        <w:keepLines w:val="0"/>
        <w:pageBreakBefore w:val="0"/>
        <w:numPr>
          <w:ilvl w:val="0"/>
          <w:numId w:val="3"/>
        </w:numPr>
        <w:kinsoku/>
        <w:overflowPunct/>
        <w:topLinePunct w:val="0"/>
        <w:autoSpaceDE/>
        <w:autoSpaceDN/>
        <w:bidi w:val="0"/>
        <w:spacing w:before="186" w:line="480" w:lineRule="exact"/>
        <w:ind w:left="0" w:leftChars="0" w:firstLine="640" w:firstLineChars="200"/>
        <w:textAlignment w:val="auto"/>
        <w:rPr>
          <w:rFonts w:hint="default" w:ascii="Times New Roman" w:hAnsi="Times New Roman" w:eastAsia="方正仿宋_GB2312" w:cs="Times New Roman"/>
          <w:color w:val="000000"/>
          <w:kern w:val="0"/>
          <w:sz w:val="32"/>
          <w:szCs w:val="32"/>
          <w:shd w:val="clear" w:color="auto" w:fill="FFFFFF"/>
          <w:lang w:val="en-US" w:eastAsia="zh-CN" w:bidi="ar"/>
        </w:rPr>
      </w:pPr>
      <w:r>
        <w:rPr>
          <w:rFonts w:hint="default" w:ascii="Times New Roman" w:hAnsi="Times New Roman" w:eastAsia="方正仿宋_GB2312" w:cs="Times New Roman"/>
          <w:color w:val="000000"/>
          <w:kern w:val="0"/>
          <w:sz w:val="32"/>
          <w:szCs w:val="32"/>
          <w:shd w:val="clear" w:color="auto" w:fill="FFFFFF"/>
          <w:lang w:val="en-US" w:eastAsia="zh-CN" w:bidi="ar"/>
        </w:rPr>
        <w:t>与圣彼得堡大学互换奖学金信息平台应提交的申请材料及说明</w:t>
      </w:r>
    </w:p>
    <w:p w14:paraId="0A657F11">
      <w:pPr>
        <w:pStyle w:val="3"/>
        <w:keepNext w:val="0"/>
        <w:keepLines w:val="0"/>
        <w:pageBreakBefore w:val="0"/>
        <w:kinsoku/>
        <w:overflowPunct/>
        <w:topLinePunct w:val="0"/>
        <w:autoSpaceDE/>
        <w:autoSpaceDN/>
        <w:bidi w:val="0"/>
        <w:spacing w:before="101" w:line="480" w:lineRule="exact"/>
        <w:ind w:left="6114"/>
        <w:textAlignment w:val="auto"/>
      </w:pPr>
      <w:r>
        <w:rPr>
          <w:rFonts w:hint="eastAsia" w:eastAsia="方正仿宋_GB2312"/>
          <w:spacing w:val="2"/>
          <w:position w:val="1"/>
          <w:lang w:val="en-US" w:eastAsia="zh-CN"/>
        </w:rPr>
        <w:t xml:space="preserve"> </w:t>
      </w:r>
      <w:r>
        <w:rPr>
          <w:spacing w:val="2"/>
          <w:position w:val="1"/>
        </w:rPr>
        <w:t>人事处</w:t>
      </w:r>
    </w:p>
    <w:p w14:paraId="798D692A">
      <w:pPr>
        <w:pStyle w:val="3"/>
        <w:keepNext w:val="0"/>
        <w:keepLines w:val="0"/>
        <w:pageBreakBefore w:val="0"/>
        <w:kinsoku/>
        <w:overflowPunct/>
        <w:topLinePunct w:val="0"/>
        <w:autoSpaceDE/>
        <w:autoSpaceDN/>
        <w:bidi w:val="0"/>
        <w:spacing w:before="67" w:line="480" w:lineRule="exact"/>
        <w:ind w:left="6109"/>
        <w:textAlignment w:val="auto"/>
      </w:pPr>
      <w:r>
        <w:rPr>
          <w:spacing w:val="5"/>
          <w:position w:val="1"/>
        </w:rPr>
        <w:t>研究生院</w:t>
      </w:r>
    </w:p>
    <w:p w14:paraId="058B0948">
      <w:pPr>
        <w:pStyle w:val="3"/>
        <w:keepNext w:val="0"/>
        <w:keepLines w:val="0"/>
        <w:pageBreakBefore w:val="0"/>
        <w:kinsoku/>
        <w:overflowPunct/>
        <w:topLinePunct w:val="0"/>
        <w:autoSpaceDE/>
        <w:autoSpaceDN/>
        <w:bidi w:val="0"/>
        <w:spacing w:before="69" w:line="480" w:lineRule="exact"/>
        <w:ind w:left="5501"/>
        <w:textAlignment w:val="auto"/>
      </w:pPr>
      <w:r>
        <w:rPr>
          <w:spacing w:val="3"/>
          <w:position w:val="1"/>
        </w:rPr>
        <w:t>国际合作与交流处</w:t>
      </w:r>
    </w:p>
    <w:p w14:paraId="1CE6E6EA">
      <w:pPr>
        <w:pStyle w:val="3"/>
        <w:keepNext w:val="0"/>
        <w:keepLines w:val="0"/>
        <w:pageBreakBefore w:val="0"/>
        <w:kinsoku/>
        <w:overflowPunct/>
        <w:topLinePunct w:val="0"/>
        <w:autoSpaceDE/>
        <w:autoSpaceDN/>
        <w:bidi w:val="0"/>
        <w:spacing w:before="72" w:line="480" w:lineRule="exact"/>
        <w:ind w:firstLine="5624" w:firstLineChars="1900"/>
        <w:textAlignment w:val="auto"/>
      </w:pPr>
      <w:r>
        <w:rPr>
          <w:rFonts w:ascii="Times New Roman" w:hAnsi="Times New Roman" w:eastAsia="Times New Roman" w:cs="Times New Roman"/>
          <w:spacing w:val="-7"/>
          <w:position w:val="1"/>
        </w:rPr>
        <w:t>202</w:t>
      </w:r>
      <w:r>
        <w:rPr>
          <w:rFonts w:hint="eastAsia" w:ascii="Times New Roman" w:hAnsi="Times New Roman" w:eastAsia="宋体" w:cs="Times New Roman"/>
          <w:spacing w:val="-7"/>
          <w:position w:val="1"/>
          <w:lang w:val="en-US" w:eastAsia="zh-CN"/>
        </w:rPr>
        <w:t>5</w:t>
      </w:r>
      <w:r>
        <w:rPr>
          <w:spacing w:val="-7"/>
          <w:position w:val="1"/>
        </w:rPr>
        <w:t>年</w:t>
      </w:r>
      <w:r>
        <w:rPr>
          <w:spacing w:val="-36"/>
          <w:position w:val="1"/>
        </w:rPr>
        <w:t xml:space="preserve"> </w:t>
      </w:r>
      <w:r>
        <w:rPr>
          <w:rFonts w:ascii="Times New Roman" w:hAnsi="Times New Roman" w:eastAsia="Times New Roman" w:cs="Times New Roman"/>
          <w:spacing w:val="-7"/>
          <w:position w:val="1"/>
        </w:rPr>
        <w:t>12</w:t>
      </w:r>
      <w:r>
        <w:rPr>
          <w:spacing w:val="-7"/>
          <w:position w:val="1"/>
        </w:rPr>
        <w:t>月</w:t>
      </w:r>
      <w:r>
        <w:rPr>
          <w:spacing w:val="-36"/>
          <w:position w:val="1"/>
        </w:rPr>
        <w:t xml:space="preserve"> </w:t>
      </w:r>
      <w:r>
        <w:rPr>
          <w:rFonts w:hint="default" w:ascii="Times New Roman" w:hAnsi="Times New Roman" w:cs="Times New Roman"/>
          <w:spacing w:val="-36"/>
          <w:position w:val="1"/>
          <w:lang w:val="en-US" w:eastAsia="zh-CN"/>
        </w:rPr>
        <w:t>2</w:t>
      </w:r>
      <w:r>
        <w:rPr>
          <w:rFonts w:hint="eastAsia" w:ascii="Times New Roman" w:hAnsi="Times New Roman" w:cs="Times New Roman"/>
          <w:spacing w:val="-36"/>
          <w:position w:val="1"/>
          <w:lang w:val="en-US" w:eastAsia="zh-CN"/>
        </w:rPr>
        <w:t>3</w:t>
      </w:r>
      <w:bookmarkStart w:id="0" w:name="_GoBack"/>
      <w:bookmarkEnd w:id="0"/>
      <w:r>
        <w:rPr>
          <w:spacing w:val="-7"/>
          <w:position w:val="1"/>
        </w:rPr>
        <w:t>日</w:t>
      </w:r>
    </w:p>
    <w:p w14:paraId="1C0BFBB3">
      <w:pPr>
        <w:numPr>
          <w:ilvl w:val="0"/>
          <w:numId w:val="0"/>
        </w:numPr>
        <w:spacing w:before="186" w:line="230" w:lineRule="auto"/>
        <w:ind w:left="684" w:leftChars="0"/>
        <w:rPr>
          <w:rFonts w:hint="eastAsia" w:ascii="方正仿宋_GB2312" w:hAnsi="方正仿宋_GB2312" w:eastAsia="方正仿宋_GB2312" w:cs="方正仿宋_GB2312"/>
          <w:color w:val="000000"/>
          <w:kern w:val="0"/>
          <w:sz w:val="32"/>
          <w:szCs w:val="32"/>
          <w:shd w:val="clear" w:color="auto" w:fill="FFFFFF"/>
          <w:lang w:val="en-US" w:eastAsia="zh-CN" w:bidi="ar"/>
        </w:rPr>
      </w:pPr>
    </w:p>
    <w:p w14:paraId="50C1F164">
      <w:pPr>
        <w:pStyle w:val="4"/>
        <w:keepNext w:val="0"/>
        <w:keepLines w:val="0"/>
        <w:pageBreakBefore w:val="0"/>
        <w:widowControl/>
        <w:suppressLineNumbers w:val="0"/>
        <w:kinsoku/>
        <w:wordWrap w:val="0"/>
        <w:overflowPunct/>
        <w:topLinePunct w:val="0"/>
        <w:autoSpaceDE/>
        <w:autoSpaceDN/>
        <w:bidi w:val="0"/>
        <w:adjustRightInd/>
        <w:snapToGrid/>
        <w:spacing w:before="76" w:beforeAutospacing="0" w:after="76" w:afterAutospacing="0" w:line="480" w:lineRule="atLeast"/>
        <w:ind w:left="0" w:leftChars="0" w:right="0" w:firstLine="600"/>
        <w:jc w:val="both"/>
        <w:textAlignment w:val="auto"/>
        <w:rPr>
          <w:rFonts w:hint="eastAsia" w:ascii="Times New Roman" w:hAnsi="Times New Roman" w:eastAsia="方正仿宋_GB2312" w:cs="Times New Roman"/>
          <w:color w:val="000000"/>
          <w:sz w:val="32"/>
          <w:szCs w:val="32"/>
          <w:shd w:val="clear" w:color="auto" w:fill="FFFFFF"/>
          <w:lang w:val="en-US" w:eastAsia="zh-CN"/>
        </w:rPr>
      </w:pPr>
    </w:p>
    <w:p w14:paraId="2F81F36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atLeast"/>
        <w:ind w:right="0" w:rightChars="0" w:firstLine="640" w:firstLineChars="200"/>
        <w:jc w:val="both"/>
        <w:textAlignment w:val="auto"/>
        <w:rPr>
          <w:rFonts w:hint="default" w:ascii="Times New Roman" w:hAnsi="Times New Roman" w:eastAsia="方正仿宋_GB2312" w:cs="Times New Roman"/>
          <w:color w:val="000000"/>
          <w:kern w:val="0"/>
          <w:sz w:val="32"/>
          <w:szCs w:val="32"/>
          <w:shd w:val="clear" w:color="auto" w:fill="FFFFFF"/>
          <w:lang w:val="en-US" w:eastAsia="zh-CN" w:bidi="ar"/>
        </w:rPr>
      </w:pPr>
    </w:p>
    <w:p w14:paraId="5EB29ED9">
      <w:pPr>
        <w:pStyle w:val="3"/>
        <w:numPr>
          <w:ilvl w:val="0"/>
          <w:numId w:val="0"/>
        </w:numPr>
        <w:spacing w:before="78" w:line="408" w:lineRule="exact"/>
        <w:rPr>
          <w:rFonts w:hint="default" w:ascii="Times New Roman" w:hAnsi="Times New Roman" w:eastAsia="方正仿宋_GB2312" w:cs="Times New Roman"/>
          <w:color w:val="000000"/>
          <w:kern w:val="0"/>
          <w:sz w:val="32"/>
          <w:szCs w:val="32"/>
          <w:shd w:val="clear" w:color="auto" w:fill="FFFFFF"/>
          <w:lang w:val="en-US" w:eastAsia="zh-CN" w:bidi="ar"/>
        </w:rPr>
      </w:pPr>
    </w:p>
    <w:p w14:paraId="2F130306">
      <w:pPr>
        <w:pStyle w:val="4"/>
        <w:keepNext w:val="0"/>
        <w:keepLines w:val="0"/>
        <w:pageBreakBefore w:val="0"/>
        <w:widowControl/>
        <w:suppressLineNumbers w:val="0"/>
        <w:kinsoku/>
        <w:wordWrap w:val="0"/>
        <w:overflowPunct/>
        <w:topLinePunct w:val="0"/>
        <w:autoSpaceDE/>
        <w:autoSpaceDN/>
        <w:bidi w:val="0"/>
        <w:adjustRightInd w:val="0"/>
        <w:snapToGrid w:val="0"/>
        <w:spacing w:before="75" w:beforeAutospacing="0" w:after="75" w:afterAutospacing="0" w:line="480" w:lineRule="atLeast"/>
        <w:ind w:left="0" w:right="0" w:firstLine="645"/>
        <w:jc w:val="both"/>
        <w:textAlignment w:val="auto"/>
        <w:rPr>
          <w:rFonts w:hint="eastAsia" w:ascii="方正仿宋_GB2312" w:hAnsi="方正仿宋_GB2312" w:eastAsia="方正仿宋_GB2312" w:cs="方正仿宋_GB2312"/>
          <w:color w:val="000000"/>
          <w:kern w:val="0"/>
          <w:sz w:val="32"/>
          <w:szCs w:val="32"/>
          <w:shd w:val="clear" w:color="auto" w:fill="FFFFFF"/>
          <w:lang w:val="en-US" w:eastAsia="zh-CN" w:bidi="ar"/>
        </w:rPr>
      </w:pPr>
    </w:p>
    <w:p w14:paraId="4C4B68D2">
      <w:pPr>
        <w:ind w:firstLine="660" w:firstLineChars="200"/>
        <w:rPr>
          <w:rFonts w:hint="default" w:ascii="Times New Roman" w:hAnsi="Times New Roman" w:eastAsia="方正仿宋_GB2312" w:cs="Times New Roman"/>
          <w:spacing w:val="5"/>
          <w:kern w:val="2"/>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F998429-B33C-4F6C-8E8D-2D27139F6BB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embedRegular r:id="rId2" w:fontKey="{8EBA6A2C-277F-4DF0-86A5-5F32146D3043}"/>
  </w:font>
  <w:font w:name="方正仿宋_GB2312">
    <w:panose1 w:val="02000000000000000000"/>
    <w:charset w:val="86"/>
    <w:family w:val="auto"/>
    <w:pitch w:val="default"/>
    <w:sig w:usb0="A00002BF" w:usb1="184F6CFA" w:usb2="00000012" w:usb3="00000000" w:csb0="00040001" w:csb1="00000000"/>
    <w:embedRegular r:id="rId3" w:fontKey="{00CFFB0D-6132-49FC-B267-937F9175E13A}"/>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8ACD21"/>
    <w:multiLevelType w:val="singleLevel"/>
    <w:tmpl w:val="CE8ACD21"/>
    <w:lvl w:ilvl="0" w:tentative="0">
      <w:start w:val="1"/>
      <w:numFmt w:val="decimal"/>
      <w:suff w:val="space"/>
      <w:lvlText w:val="%1."/>
      <w:lvlJc w:val="left"/>
    </w:lvl>
  </w:abstractNum>
  <w:abstractNum w:abstractNumId="1">
    <w:nsid w:val="00E94801"/>
    <w:multiLevelType w:val="singleLevel"/>
    <w:tmpl w:val="00E94801"/>
    <w:lvl w:ilvl="0" w:tentative="0">
      <w:start w:val="5"/>
      <w:numFmt w:val="chineseCounting"/>
      <w:suff w:val="nothing"/>
      <w:lvlText w:val="%1、"/>
      <w:lvlJc w:val="left"/>
      <w:rPr>
        <w:rFonts w:hint="eastAsia"/>
      </w:rPr>
    </w:lvl>
  </w:abstractNum>
  <w:abstractNum w:abstractNumId="2">
    <w:nsid w:val="21CE0BE6"/>
    <w:multiLevelType w:val="singleLevel"/>
    <w:tmpl w:val="21CE0BE6"/>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812B41"/>
    <w:rsid w:val="08AC5439"/>
    <w:rsid w:val="096D58B6"/>
    <w:rsid w:val="118916FB"/>
    <w:rsid w:val="1B122762"/>
    <w:rsid w:val="20D02EA3"/>
    <w:rsid w:val="2A0E67EA"/>
    <w:rsid w:val="31482682"/>
    <w:rsid w:val="3CEF24AB"/>
    <w:rsid w:val="40D53766"/>
    <w:rsid w:val="43D321DE"/>
    <w:rsid w:val="49ED7D72"/>
    <w:rsid w:val="4C9849A4"/>
    <w:rsid w:val="51D53D48"/>
    <w:rsid w:val="58836E0C"/>
    <w:rsid w:val="58B3353C"/>
    <w:rsid w:val="5DA06C05"/>
    <w:rsid w:val="61AC074E"/>
    <w:rsid w:val="64D71DB3"/>
    <w:rsid w:val="654F3237"/>
    <w:rsid w:val="69286279"/>
    <w:rsid w:val="6F215C44"/>
    <w:rsid w:val="7E9B0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31"/>
      <w:szCs w:val="31"/>
      <w:lang w:val="en-US" w:eastAsia="en-US" w:bidi="ar-SA"/>
    </w:rPr>
  </w:style>
  <w:style w:type="paragraph" w:styleId="4">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1910</Words>
  <Characters>2182</Characters>
  <Lines>0</Lines>
  <Paragraphs>0</Paragraphs>
  <TotalTime>8</TotalTime>
  <ScaleCrop>false</ScaleCrop>
  <LinksUpToDate>false</LinksUpToDate>
  <CharactersWithSpaces>2203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2025-12-22T00:56:00Z</dcterms:created>
  <dc:creator>84800</dc:creator>
  <cp:lastModifiedBy>顾琛琛</cp:lastModifiedBy>
  <cp:lastPrinted>2025-12-22T02:28:00Z</cp:lastPrinted>
  <dcterms:modified xsi:type="dcterms:W3CDTF">2025-12-23T06:59:56Z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eyJoZGlkIjoiNmViMzk4ZjU3ZjFjZjU3M2ZiY2ExZGViNWU5MWM2NWMiLCJ1c2VySWQiOiIxNjc0OTgwMTk5In0=</vt:lpwstr>
  </property>
  <property fmtid="{D5CDD505-2E9C-101B-9397-08002B2CF9AE}" pid="4" name="ICV">
    <vt:lpwstr>3EBF232EE5C44B3882E791251640FE32_12</vt:lpwstr>
  </property>
</Properties>
</file>